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40304" w14:textId="337D0329" w:rsidR="0044796B" w:rsidRDefault="00035D62" w:rsidP="00922A03">
      <w:pPr>
        <w:pStyle w:val="Title"/>
        <w:ind w:left="142"/>
      </w:pPr>
      <w:r w:rsidRPr="00035D62">
        <w:t>How can the Western Treatment Plant help Melbourne to thrive and adapt to an uncertain future</w:t>
      </w:r>
      <w:r w:rsidR="008049F3">
        <w:br/>
      </w:r>
    </w:p>
    <w:p w14:paraId="5A1316C4" w14:textId="3AB0BDC2" w:rsidR="008049F3" w:rsidRPr="00E016BD" w:rsidRDefault="00035D62" w:rsidP="00E016BD">
      <w:pPr>
        <w:pStyle w:val="Heading1"/>
        <w:ind w:left="142"/>
        <w:rPr>
          <w:rStyle w:val="Strong"/>
          <w:b/>
          <w:bCs/>
          <w:sz w:val="40"/>
          <w:szCs w:val="40"/>
        </w:rPr>
        <w:sectPr w:rsidR="008049F3" w:rsidRPr="00E016BD" w:rsidSect="008049F3">
          <w:headerReference w:type="even" r:id="rId7"/>
          <w:headerReference w:type="default" r:id="rId8"/>
          <w:footerReference w:type="even" r:id="rId9"/>
          <w:footerReference w:type="default" r:id="rId10"/>
          <w:headerReference w:type="first" r:id="rId11"/>
          <w:footerReference w:type="first" r:id="rId12"/>
          <w:pgSz w:w="11906" w:h="16838"/>
          <w:pgMar w:top="1014" w:right="614" w:bottom="797" w:left="586" w:header="708" w:footer="708" w:gutter="0"/>
          <w:cols w:space="708"/>
          <w:docGrid w:linePitch="360"/>
        </w:sectPr>
      </w:pPr>
      <w:r>
        <w:t>Overview</w:t>
      </w:r>
    </w:p>
    <w:p w14:paraId="7894A474" w14:textId="77777777" w:rsidR="00035D62" w:rsidRPr="00035D62" w:rsidRDefault="00035D62" w:rsidP="000914F0">
      <w:r w:rsidRPr="00035D62">
        <w:t xml:space="preserve">In this series of lessons, students use an inquiry approach to </w:t>
      </w:r>
    </w:p>
    <w:p w14:paraId="7975FB0F" w14:textId="77777777" w:rsidR="00035D62" w:rsidRPr="00035D62" w:rsidRDefault="00035D62" w:rsidP="000914F0">
      <w:pPr>
        <w:pStyle w:val="ListParagraph"/>
        <w:numPr>
          <w:ilvl w:val="0"/>
          <w:numId w:val="4"/>
        </w:numPr>
        <w:autoSpaceDE/>
        <w:autoSpaceDN/>
        <w:adjustRightInd/>
        <w:spacing w:line="276" w:lineRule="auto"/>
        <w:textAlignment w:val="auto"/>
      </w:pPr>
      <w:r w:rsidRPr="00035D62">
        <w:t xml:space="preserve">Explore how the Western Treatment Plant processes sewage </w:t>
      </w:r>
    </w:p>
    <w:p w14:paraId="3E2D77A5" w14:textId="77777777" w:rsidR="00035D62" w:rsidRPr="00035D62" w:rsidRDefault="00035D62" w:rsidP="000914F0">
      <w:pPr>
        <w:pStyle w:val="ListParagraph"/>
        <w:numPr>
          <w:ilvl w:val="0"/>
          <w:numId w:val="4"/>
        </w:numPr>
        <w:autoSpaceDE/>
        <w:autoSpaceDN/>
        <w:adjustRightInd/>
        <w:spacing w:line="276" w:lineRule="auto"/>
        <w:textAlignment w:val="auto"/>
      </w:pPr>
      <w:r w:rsidRPr="00035D62">
        <w:t xml:space="preserve">Investigate how this water could be used to mitigate the impacts of population growth and climate change. </w:t>
      </w:r>
    </w:p>
    <w:p w14:paraId="7153BEE5" w14:textId="77777777" w:rsidR="00035D62" w:rsidRPr="00035D62" w:rsidRDefault="00035D62" w:rsidP="000914F0">
      <w:pPr>
        <w:ind w:left="360"/>
      </w:pPr>
    </w:p>
    <w:p w14:paraId="34CF3BBF" w14:textId="77777777" w:rsidR="00035D62" w:rsidRPr="00035D62" w:rsidRDefault="00035D62" w:rsidP="000914F0">
      <w:pPr>
        <w:ind w:left="360"/>
      </w:pPr>
      <w:r w:rsidRPr="00035D62">
        <w:t xml:space="preserve">Working in groups allows students to learn from each other and justify their thinking, but this module could be adapted for individual or pair work. </w:t>
      </w:r>
    </w:p>
    <w:p w14:paraId="0D33DF3D" w14:textId="77777777" w:rsidR="00035D62" w:rsidRDefault="00035D62" w:rsidP="00035D62">
      <w:pPr>
        <w:jc w:val="both"/>
      </w:pPr>
    </w:p>
    <w:p w14:paraId="1A07DA44" w14:textId="77777777" w:rsidR="00035D62" w:rsidRPr="00035D62" w:rsidRDefault="00035D62" w:rsidP="00035D62">
      <w:pPr>
        <w:pStyle w:val="Heading1"/>
      </w:pPr>
      <w:r w:rsidRPr="00035D62">
        <w:t>Rationale</w:t>
      </w:r>
    </w:p>
    <w:p w14:paraId="3A4D1189" w14:textId="2DC232CC" w:rsidR="00035D62" w:rsidRPr="00035D62" w:rsidRDefault="00035D62" w:rsidP="00035D62">
      <w:pPr>
        <w:widowControl w:val="0"/>
        <w:spacing w:line="240" w:lineRule="auto"/>
      </w:pPr>
      <w:r w:rsidRPr="00035D62">
        <w:t>Demand for water is growing in Melbourne. This is due to population growth and climate change. Victoria’s population is predicted to almost double and reach 10 million people by 2051. As our climate changes, Melbourne will experience more</w:t>
      </w:r>
      <w:r w:rsidR="00E016BD">
        <w:t xml:space="preserve"> </w:t>
      </w:r>
      <w:r w:rsidRPr="00035D62">
        <w:t xml:space="preserve">frequent warm and dry days. During periods of dry and warm weather, demand for water increases and water stores can fall very quickly. </w:t>
      </w:r>
    </w:p>
    <w:p w14:paraId="39A67C67" w14:textId="03F1F756" w:rsidR="00035D62" w:rsidRPr="00035D62" w:rsidRDefault="00035D62" w:rsidP="00035D62">
      <w:pPr>
        <w:widowControl w:val="0"/>
        <w:spacing w:before="220" w:after="220" w:line="240" w:lineRule="auto"/>
      </w:pPr>
      <w:r w:rsidRPr="00035D62">
        <w:t>The Desalination Plant was built following the Millennium Drought and provides a valuable supply of water to top up water stores. Currently, it can deliver s up to one third of Melbourne’s current annual water needs, 150 billion litres of high-quality drinking water a year. As demand</w:t>
      </w:r>
      <w:r w:rsidR="00E016BD">
        <w:t xml:space="preserve"> </w:t>
      </w:r>
      <w:r w:rsidRPr="00035D62">
        <w:t xml:space="preserve">increases in the future, Melbourne will need to find additional water sources to secure our supply, including expanding the use of recycled water. </w:t>
      </w:r>
    </w:p>
    <w:p w14:paraId="42FF47C5" w14:textId="77777777" w:rsidR="00035D62" w:rsidRPr="00035D62" w:rsidRDefault="00035D62" w:rsidP="00035D62">
      <w:pPr>
        <w:widowControl w:val="0"/>
        <w:spacing w:before="220" w:after="220" w:line="240" w:lineRule="auto"/>
        <w:jc w:val="both"/>
      </w:pPr>
      <w:r w:rsidRPr="00035D62">
        <w:t xml:space="preserve">At the end of the unit, students will design a campaign to address the ‘yuck’ factor of recycled effluent and encourage Melbournians to embrace the potential of the Western Treatment Plant. </w:t>
      </w:r>
    </w:p>
    <w:p w14:paraId="16346055" w14:textId="77777777" w:rsidR="00035D62" w:rsidRDefault="00035D62">
      <w:pPr>
        <w:autoSpaceDE/>
        <w:autoSpaceDN/>
        <w:adjustRightInd/>
        <w:spacing w:line="240" w:lineRule="auto"/>
        <w:textAlignment w:val="auto"/>
        <w:rPr>
          <w:rStyle w:val="Strong"/>
        </w:rPr>
      </w:pPr>
      <w:r>
        <w:rPr>
          <w:rStyle w:val="Strong"/>
        </w:rPr>
        <w:br w:type="page"/>
      </w:r>
    </w:p>
    <w:p w14:paraId="681AA7B5" w14:textId="71735CBC" w:rsidR="008049F3" w:rsidRPr="000B06C7" w:rsidRDefault="000B06C7" w:rsidP="000B06C7">
      <w:pPr>
        <w:pStyle w:val="Heading1"/>
        <w:rPr>
          <w:bCs w:val="0"/>
        </w:rPr>
      </w:pPr>
      <w:r w:rsidRPr="000B06C7">
        <w:rPr>
          <w:bCs w:val="0"/>
        </w:rPr>
        <w:lastRenderedPageBreak/>
        <w:t>Lesson outline</w:t>
      </w:r>
    </w:p>
    <w:p w14:paraId="63F87C26" w14:textId="77777777" w:rsidR="000C797E" w:rsidRDefault="000C797E" w:rsidP="00DD7847">
      <w:pPr>
        <w:widowControl w:val="0"/>
        <w:pBdr>
          <w:top w:val="nil"/>
          <w:left w:val="nil"/>
          <w:bottom w:val="nil"/>
          <w:right w:val="nil"/>
          <w:between w:val="nil"/>
        </w:pBdr>
        <w:spacing w:line="240" w:lineRule="auto"/>
        <w:jc w:val="center"/>
        <w:rPr>
          <w:rStyle w:val="SubtleEmphasis"/>
          <w:b w:val="0"/>
        </w:rPr>
        <w:sectPr w:rsidR="000C797E" w:rsidSect="000B06C7">
          <w:headerReference w:type="default" r:id="rId13"/>
          <w:footerReference w:type="default" r:id="rId14"/>
          <w:type w:val="continuous"/>
          <w:pgSz w:w="11906" w:h="16838"/>
          <w:pgMar w:top="1014" w:right="614" w:bottom="797" w:left="586" w:header="708" w:footer="708" w:gutter="0"/>
          <w:cols w:num="2" w:space="708"/>
          <w:titlePg/>
          <w:docGrid w:linePitch="381"/>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157"/>
        <w:gridCol w:w="2157"/>
        <w:gridCol w:w="2045"/>
        <w:gridCol w:w="2156"/>
        <w:gridCol w:w="2156"/>
        <w:gridCol w:w="15"/>
      </w:tblGrid>
      <w:tr w:rsidR="000B06C7" w14:paraId="044206E0" w14:textId="77777777" w:rsidTr="00E016BD">
        <w:trPr>
          <w:gridAfter w:val="1"/>
          <w:wAfter w:w="5" w:type="pct"/>
        </w:trPr>
        <w:tc>
          <w:tcPr>
            <w:tcW w:w="1009" w:type="pct"/>
            <w:shd w:val="clear" w:color="auto" w:fill="auto"/>
            <w:tcMar>
              <w:top w:w="100" w:type="dxa"/>
              <w:left w:w="100" w:type="dxa"/>
              <w:bottom w:w="100" w:type="dxa"/>
              <w:right w:w="100" w:type="dxa"/>
            </w:tcMar>
          </w:tcPr>
          <w:p w14:paraId="3D3397F3" w14:textId="56FA8621" w:rsidR="000B06C7" w:rsidRPr="009B010A" w:rsidRDefault="000B06C7" w:rsidP="009B010A">
            <w:pPr>
              <w:rPr>
                <w:rStyle w:val="SubtleEmphasis"/>
              </w:rPr>
            </w:pPr>
            <w:r w:rsidRPr="009B010A">
              <w:rPr>
                <w:rStyle w:val="SubtleEmphasis"/>
              </w:rPr>
              <w:t xml:space="preserve">Dive in </w:t>
            </w:r>
          </w:p>
          <w:p w14:paraId="7F592927" w14:textId="77777777" w:rsidR="000B06C7" w:rsidRPr="009B010A" w:rsidRDefault="000B06C7" w:rsidP="009B010A">
            <w:pPr>
              <w:rPr>
                <w:rStyle w:val="SubtleEmphasis"/>
              </w:rPr>
            </w:pPr>
          </w:p>
        </w:tc>
        <w:tc>
          <w:tcPr>
            <w:tcW w:w="1009" w:type="pct"/>
            <w:shd w:val="clear" w:color="auto" w:fill="auto"/>
            <w:tcMar>
              <w:top w:w="100" w:type="dxa"/>
              <w:left w:w="100" w:type="dxa"/>
              <w:bottom w:w="100" w:type="dxa"/>
              <w:right w:w="100" w:type="dxa"/>
            </w:tcMar>
          </w:tcPr>
          <w:p w14:paraId="1A8CC23E" w14:textId="77777777" w:rsidR="000B06C7" w:rsidRPr="009B010A" w:rsidRDefault="000B06C7" w:rsidP="009B010A">
            <w:pPr>
              <w:rPr>
                <w:rStyle w:val="SubtleEmphasis"/>
              </w:rPr>
            </w:pPr>
            <w:r w:rsidRPr="009B010A">
              <w:rPr>
                <w:rStyle w:val="SubtleEmphasis"/>
              </w:rPr>
              <w:t>Find Out</w:t>
            </w:r>
          </w:p>
          <w:p w14:paraId="25048EC8" w14:textId="77777777" w:rsidR="000B06C7" w:rsidRPr="009B010A" w:rsidRDefault="000B06C7" w:rsidP="009B010A">
            <w:pPr>
              <w:rPr>
                <w:rStyle w:val="SubtleEmphasis"/>
              </w:rPr>
            </w:pPr>
          </w:p>
        </w:tc>
        <w:tc>
          <w:tcPr>
            <w:tcW w:w="957" w:type="pct"/>
            <w:shd w:val="clear" w:color="auto" w:fill="auto"/>
            <w:tcMar>
              <w:top w:w="100" w:type="dxa"/>
              <w:left w:w="100" w:type="dxa"/>
              <w:bottom w:w="100" w:type="dxa"/>
              <w:right w:w="100" w:type="dxa"/>
            </w:tcMar>
          </w:tcPr>
          <w:p w14:paraId="3AE6425B" w14:textId="77777777" w:rsidR="000B06C7" w:rsidRPr="009B010A" w:rsidRDefault="000B06C7" w:rsidP="009B010A">
            <w:pPr>
              <w:rPr>
                <w:rStyle w:val="SubtleEmphasis"/>
              </w:rPr>
            </w:pPr>
            <w:r w:rsidRPr="009B010A">
              <w:rPr>
                <w:rStyle w:val="SubtleEmphasis"/>
              </w:rPr>
              <w:t>Dive Deeper</w:t>
            </w:r>
          </w:p>
        </w:tc>
        <w:tc>
          <w:tcPr>
            <w:tcW w:w="1009" w:type="pct"/>
            <w:shd w:val="clear" w:color="auto" w:fill="auto"/>
            <w:tcMar>
              <w:top w:w="100" w:type="dxa"/>
              <w:left w:w="100" w:type="dxa"/>
              <w:bottom w:w="100" w:type="dxa"/>
              <w:right w:w="100" w:type="dxa"/>
            </w:tcMar>
          </w:tcPr>
          <w:p w14:paraId="2E8C83A3" w14:textId="77777777" w:rsidR="000B06C7" w:rsidRPr="009B010A" w:rsidRDefault="000B06C7" w:rsidP="009B010A">
            <w:pPr>
              <w:rPr>
                <w:rStyle w:val="SubtleEmphasis"/>
              </w:rPr>
            </w:pPr>
            <w:r w:rsidRPr="009B010A">
              <w:rPr>
                <w:rStyle w:val="SubtleEmphasis"/>
              </w:rPr>
              <w:t>Make Conclusions</w:t>
            </w:r>
          </w:p>
        </w:tc>
        <w:tc>
          <w:tcPr>
            <w:tcW w:w="1009" w:type="pct"/>
            <w:shd w:val="clear" w:color="auto" w:fill="auto"/>
            <w:tcMar>
              <w:top w:w="100" w:type="dxa"/>
              <w:left w:w="100" w:type="dxa"/>
              <w:bottom w:w="100" w:type="dxa"/>
              <w:right w:w="100" w:type="dxa"/>
            </w:tcMar>
          </w:tcPr>
          <w:p w14:paraId="5FA2D13D" w14:textId="77777777" w:rsidR="000B06C7" w:rsidRPr="009B010A" w:rsidRDefault="000B06C7" w:rsidP="009B010A">
            <w:pPr>
              <w:rPr>
                <w:rStyle w:val="SubtleEmphasis"/>
              </w:rPr>
            </w:pPr>
            <w:r w:rsidRPr="009B010A">
              <w:rPr>
                <w:rStyle w:val="SubtleEmphasis"/>
              </w:rPr>
              <w:t xml:space="preserve">Reflect and Act </w:t>
            </w:r>
          </w:p>
        </w:tc>
      </w:tr>
      <w:tr w:rsidR="000B06C7" w14:paraId="23B4B525" w14:textId="77777777" w:rsidTr="00E016BD">
        <w:trPr>
          <w:gridAfter w:val="1"/>
          <w:wAfter w:w="5" w:type="pct"/>
        </w:trPr>
        <w:tc>
          <w:tcPr>
            <w:tcW w:w="1009" w:type="pct"/>
            <w:shd w:val="clear" w:color="auto" w:fill="auto"/>
            <w:tcMar>
              <w:top w:w="100" w:type="dxa"/>
              <w:left w:w="100" w:type="dxa"/>
              <w:bottom w:w="100" w:type="dxa"/>
              <w:right w:w="100" w:type="dxa"/>
            </w:tcMar>
          </w:tcPr>
          <w:p w14:paraId="740E808F" w14:textId="77777777" w:rsidR="000B06C7" w:rsidRPr="000C797E" w:rsidRDefault="000B06C7" w:rsidP="00DD7847">
            <w:pPr>
              <w:widowControl w:val="0"/>
              <w:pBdr>
                <w:top w:val="nil"/>
                <w:left w:val="nil"/>
                <w:bottom w:val="nil"/>
                <w:right w:val="nil"/>
                <w:between w:val="nil"/>
              </w:pBdr>
              <w:spacing w:line="240" w:lineRule="auto"/>
              <w:rPr>
                <w:rFonts w:eastAsia="Nunito"/>
                <w:sz w:val="26"/>
                <w:szCs w:val="26"/>
              </w:rPr>
            </w:pPr>
            <w:r w:rsidRPr="000C797E">
              <w:rPr>
                <w:rFonts w:eastAsia="Nunito"/>
                <w:sz w:val="26"/>
                <w:szCs w:val="26"/>
              </w:rPr>
              <w:t>1. See, think, wonder</w:t>
            </w:r>
          </w:p>
          <w:p w14:paraId="6B66EF33" w14:textId="77777777" w:rsidR="000B06C7" w:rsidRPr="000C797E" w:rsidRDefault="000B06C7" w:rsidP="00DD7847">
            <w:pPr>
              <w:widowControl w:val="0"/>
              <w:pBdr>
                <w:top w:val="nil"/>
                <w:left w:val="nil"/>
                <w:bottom w:val="nil"/>
                <w:right w:val="nil"/>
                <w:between w:val="nil"/>
              </w:pBdr>
              <w:spacing w:line="240" w:lineRule="auto"/>
              <w:rPr>
                <w:rFonts w:eastAsia="Nunito"/>
                <w:sz w:val="26"/>
                <w:szCs w:val="26"/>
              </w:rPr>
            </w:pPr>
          </w:p>
          <w:p w14:paraId="66F35E1A" w14:textId="77777777" w:rsidR="000B06C7" w:rsidRPr="000C797E" w:rsidRDefault="000B06C7" w:rsidP="00DD7847">
            <w:pPr>
              <w:widowControl w:val="0"/>
              <w:pBdr>
                <w:top w:val="nil"/>
                <w:left w:val="nil"/>
                <w:bottom w:val="nil"/>
                <w:right w:val="nil"/>
                <w:between w:val="nil"/>
              </w:pBdr>
              <w:spacing w:line="240" w:lineRule="auto"/>
              <w:rPr>
                <w:rFonts w:eastAsia="Nunito"/>
                <w:sz w:val="26"/>
                <w:szCs w:val="26"/>
              </w:rPr>
            </w:pPr>
            <w:r w:rsidRPr="000C797E">
              <w:rPr>
                <w:rFonts w:eastAsia="Nunito"/>
                <w:sz w:val="26"/>
                <w:szCs w:val="26"/>
              </w:rPr>
              <w:t>2. Claim, Evidence, Question</w:t>
            </w:r>
          </w:p>
          <w:p w14:paraId="216DFEE9" w14:textId="77777777" w:rsidR="000B06C7" w:rsidRPr="000C797E" w:rsidRDefault="000B06C7" w:rsidP="00DD7847">
            <w:pPr>
              <w:widowControl w:val="0"/>
              <w:pBdr>
                <w:top w:val="nil"/>
                <w:left w:val="nil"/>
                <w:bottom w:val="nil"/>
                <w:right w:val="nil"/>
                <w:between w:val="nil"/>
              </w:pBdr>
              <w:spacing w:line="240" w:lineRule="auto"/>
              <w:rPr>
                <w:rFonts w:eastAsia="Nunito"/>
                <w:sz w:val="26"/>
                <w:szCs w:val="26"/>
              </w:rPr>
            </w:pPr>
          </w:p>
          <w:p w14:paraId="13D906F7" w14:textId="77777777" w:rsidR="000B06C7" w:rsidRPr="000C797E" w:rsidRDefault="000B06C7" w:rsidP="00DD7847">
            <w:pPr>
              <w:widowControl w:val="0"/>
              <w:pBdr>
                <w:top w:val="nil"/>
                <w:left w:val="nil"/>
                <w:bottom w:val="nil"/>
                <w:right w:val="nil"/>
                <w:between w:val="nil"/>
              </w:pBdr>
              <w:spacing w:line="240" w:lineRule="auto"/>
              <w:rPr>
                <w:rFonts w:eastAsia="Nunito"/>
                <w:sz w:val="26"/>
                <w:szCs w:val="26"/>
              </w:rPr>
            </w:pPr>
            <w:r w:rsidRPr="000C797E">
              <w:rPr>
                <w:rFonts w:eastAsia="Nunito"/>
                <w:sz w:val="26"/>
                <w:szCs w:val="26"/>
              </w:rPr>
              <w:t xml:space="preserve">3. Water restrictions </w:t>
            </w:r>
          </w:p>
          <w:p w14:paraId="07ECEECD" w14:textId="77777777" w:rsidR="000B06C7" w:rsidRPr="000C797E" w:rsidRDefault="000B06C7" w:rsidP="00DD7847">
            <w:pPr>
              <w:widowControl w:val="0"/>
              <w:pBdr>
                <w:top w:val="nil"/>
                <w:left w:val="nil"/>
                <w:bottom w:val="nil"/>
                <w:right w:val="nil"/>
                <w:between w:val="nil"/>
              </w:pBdr>
              <w:spacing w:line="240" w:lineRule="auto"/>
              <w:rPr>
                <w:rFonts w:eastAsia="Nunito"/>
                <w:sz w:val="26"/>
                <w:szCs w:val="26"/>
              </w:rPr>
            </w:pPr>
          </w:p>
          <w:p w14:paraId="2791E360" w14:textId="77777777" w:rsidR="000B06C7" w:rsidRPr="000C797E" w:rsidRDefault="000B06C7" w:rsidP="00DD7847">
            <w:pPr>
              <w:widowControl w:val="0"/>
              <w:pBdr>
                <w:top w:val="nil"/>
                <w:left w:val="nil"/>
                <w:bottom w:val="nil"/>
                <w:right w:val="nil"/>
                <w:between w:val="nil"/>
              </w:pBdr>
              <w:spacing w:line="240" w:lineRule="auto"/>
              <w:rPr>
                <w:rFonts w:eastAsia="Nunito"/>
                <w:sz w:val="26"/>
                <w:szCs w:val="26"/>
              </w:rPr>
            </w:pPr>
            <w:r w:rsidRPr="000C797E">
              <w:rPr>
                <w:rFonts w:eastAsia="Nunito"/>
                <w:sz w:val="26"/>
                <w:szCs w:val="26"/>
              </w:rPr>
              <w:t>4. SEEP table</w:t>
            </w:r>
          </w:p>
          <w:p w14:paraId="1DB63798" w14:textId="2DC34382" w:rsidR="000B06C7" w:rsidRPr="000C797E" w:rsidRDefault="000B06C7" w:rsidP="00DD7847">
            <w:pPr>
              <w:widowControl w:val="0"/>
              <w:pBdr>
                <w:top w:val="nil"/>
                <w:left w:val="nil"/>
                <w:bottom w:val="nil"/>
                <w:right w:val="nil"/>
                <w:between w:val="nil"/>
              </w:pBdr>
              <w:spacing w:line="240" w:lineRule="auto"/>
              <w:rPr>
                <w:rFonts w:eastAsia="Nunito"/>
                <w:sz w:val="26"/>
                <w:szCs w:val="26"/>
              </w:rPr>
            </w:pPr>
          </w:p>
        </w:tc>
        <w:tc>
          <w:tcPr>
            <w:tcW w:w="1009" w:type="pct"/>
            <w:shd w:val="clear" w:color="auto" w:fill="auto"/>
            <w:tcMar>
              <w:top w:w="100" w:type="dxa"/>
              <w:left w:w="100" w:type="dxa"/>
              <w:bottom w:w="100" w:type="dxa"/>
              <w:right w:w="100" w:type="dxa"/>
            </w:tcMar>
          </w:tcPr>
          <w:p w14:paraId="727F7132" w14:textId="77777777" w:rsidR="000B06C7" w:rsidRPr="000C797E" w:rsidRDefault="000B06C7" w:rsidP="00DD7847">
            <w:pPr>
              <w:widowControl w:val="0"/>
              <w:spacing w:line="240" w:lineRule="auto"/>
              <w:rPr>
                <w:rFonts w:eastAsia="Nunito"/>
                <w:sz w:val="26"/>
                <w:szCs w:val="26"/>
              </w:rPr>
            </w:pPr>
            <w:r w:rsidRPr="000C797E">
              <w:rPr>
                <w:rFonts w:eastAsia="Nunito"/>
                <w:sz w:val="26"/>
                <w:szCs w:val="26"/>
              </w:rPr>
              <w:t>1. KFL Chart</w:t>
            </w:r>
          </w:p>
          <w:p w14:paraId="1E268719" w14:textId="77777777" w:rsidR="000B06C7" w:rsidRPr="000C797E" w:rsidRDefault="000B06C7" w:rsidP="00DD7847">
            <w:pPr>
              <w:widowControl w:val="0"/>
              <w:spacing w:line="240" w:lineRule="auto"/>
              <w:rPr>
                <w:rFonts w:eastAsia="Nunito"/>
                <w:sz w:val="26"/>
                <w:szCs w:val="26"/>
              </w:rPr>
            </w:pPr>
          </w:p>
          <w:p w14:paraId="47198E57" w14:textId="77777777" w:rsidR="000B06C7" w:rsidRPr="000C797E" w:rsidRDefault="000B06C7" w:rsidP="00DD7847">
            <w:pPr>
              <w:widowControl w:val="0"/>
              <w:spacing w:line="240" w:lineRule="auto"/>
              <w:rPr>
                <w:rFonts w:eastAsia="Nunito"/>
                <w:sz w:val="26"/>
                <w:szCs w:val="26"/>
              </w:rPr>
            </w:pPr>
            <w:r w:rsidRPr="000C797E">
              <w:rPr>
                <w:rFonts w:eastAsia="Nunito"/>
                <w:sz w:val="26"/>
                <w:szCs w:val="26"/>
              </w:rPr>
              <w:t>2. Find out about the WTP, take the virtual tour</w:t>
            </w:r>
          </w:p>
          <w:p w14:paraId="3A768BA7" w14:textId="77777777" w:rsidR="000B06C7" w:rsidRPr="000C797E" w:rsidRDefault="000B06C7" w:rsidP="00DD7847">
            <w:pPr>
              <w:widowControl w:val="0"/>
              <w:spacing w:line="240" w:lineRule="auto"/>
              <w:rPr>
                <w:rFonts w:eastAsia="Nunito"/>
                <w:sz w:val="26"/>
                <w:szCs w:val="26"/>
              </w:rPr>
            </w:pPr>
          </w:p>
          <w:p w14:paraId="70D85CA8" w14:textId="77777777" w:rsidR="000B06C7" w:rsidRPr="000C797E" w:rsidRDefault="000B06C7" w:rsidP="00DD7847">
            <w:pPr>
              <w:widowControl w:val="0"/>
              <w:spacing w:line="240" w:lineRule="auto"/>
              <w:rPr>
                <w:rFonts w:eastAsia="Nunito"/>
                <w:sz w:val="26"/>
                <w:szCs w:val="26"/>
              </w:rPr>
            </w:pPr>
            <w:r w:rsidRPr="000C797E">
              <w:rPr>
                <w:rFonts w:eastAsia="Nunito"/>
                <w:sz w:val="26"/>
                <w:szCs w:val="26"/>
              </w:rPr>
              <w:t>3. Rubric: Hexagonal thinking</w:t>
            </w:r>
          </w:p>
          <w:p w14:paraId="376794D0" w14:textId="77777777" w:rsidR="000B06C7" w:rsidRPr="000C797E" w:rsidRDefault="000B06C7" w:rsidP="00DD7847">
            <w:pPr>
              <w:widowControl w:val="0"/>
              <w:spacing w:line="240" w:lineRule="auto"/>
              <w:rPr>
                <w:rFonts w:eastAsia="Nunito"/>
                <w:sz w:val="26"/>
                <w:szCs w:val="26"/>
              </w:rPr>
            </w:pPr>
          </w:p>
          <w:p w14:paraId="1BC4CC1A" w14:textId="77777777" w:rsidR="000B06C7" w:rsidRPr="000C797E" w:rsidRDefault="000B06C7" w:rsidP="00DD7847">
            <w:pPr>
              <w:widowControl w:val="0"/>
              <w:spacing w:line="240" w:lineRule="auto"/>
              <w:rPr>
                <w:rFonts w:eastAsia="Nunito"/>
                <w:sz w:val="26"/>
                <w:szCs w:val="26"/>
              </w:rPr>
            </w:pPr>
            <w:r w:rsidRPr="000C797E">
              <w:rPr>
                <w:rFonts w:eastAsia="Nunito"/>
                <w:sz w:val="26"/>
                <w:szCs w:val="26"/>
              </w:rPr>
              <w:t xml:space="preserve">4. Rubric: Find out what Melbournians think - collect primary data. </w:t>
            </w:r>
          </w:p>
          <w:p w14:paraId="67D6C16F" w14:textId="77777777" w:rsidR="000B06C7" w:rsidRPr="000C797E" w:rsidRDefault="000B06C7" w:rsidP="00DD7847">
            <w:pPr>
              <w:widowControl w:val="0"/>
              <w:spacing w:line="240" w:lineRule="auto"/>
              <w:rPr>
                <w:rFonts w:eastAsia="Nunito"/>
                <w:sz w:val="26"/>
                <w:szCs w:val="26"/>
              </w:rPr>
            </w:pPr>
          </w:p>
          <w:p w14:paraId="68FDE9E9" w14:textId="27E6D116" w:rsidR="000B06C7" w:rsidRPr="000C797E" w:rsidRDefault="000B06C7" w:rsidP="00DD7847">
            <w:pPr>
              <w:widowControl w:val="0"/>
              <w:pBdr>
                <w:top w:val="nil"/>
                <w:left w:val="nil"/>
                <w:bottom w:val="nil"/>
                <w:right w:val="nil"/>
                <w:between w:val="nil"/>
              </w:pBdr>
              <w:spacing w:line="240" w:lineRule="auto"/>
              <w:rPr>
                <w:rFonts w:eastAsia="Nunito"/>
                <w:sz w:val="26"/>
                <w:szCs w:val="26"/>
              </w:rPr>
            </w:pPr>
            <w:r w:rsidRPr="000C797E">
              <w:rPr>
                <w:rFonts w:eastAsia="Nunito"/>
                <w:sz w:val="26"/>
                <w:szCs w:val="26"/>
              </w:rPr>
              <w:t>5. Benefits of recycled water - SEE chart</w:t>
            </w:r>
          </w:p>
        </w:tc>
        <w:tc>
          <w:tcPr>
            <w:tcW w:w="957" w:type="pct"/>
            <w:shd w:val="clear" w:color="auto" w:fill="auto"/>
            <w:tcMar>
              <w:top w:w="100" w:type="dxa"/>
              <w:left w:w="100" w:type="dxa"/>
              <w:bottom w:w="100" w:type="dxa"/>
              <w:right w:w="100" w:type="dxa"/>
            </w:tcMar>
          </w:tcPr>
          <w:p w14:paraId="70037612" w14:textId="77777777" w:rsidR="000B06C7" w:rsidRPr="000C797E" w:rsidRDefault="000B06C7" w:rsidP="00DD7847">
            <w:pPr>
              <w:widowControl w:val="0"/>
              <w:pBdr>
                <w:top w:val="nil"/>
                <w:left w:val="nil"/>
                <w:bottom w:val="nil"/>
                <w:right w:val="nil"/>
                <w:between w:val="nil"/>
              </w:pBdr>
              <w:spacing w:line="240" w:lineRule="auto"/>
              <w:rPr>
                <w:rFonts w:eastAsia="Nunito"/>
                <w:sz w:val="26"/>
                <w:szCs w:val="26"/>
              </w:rPr>
            </w:pPr>
            <w:r w:rsidRPr="000C797E">
              <w:rPr>
                <w:rFonts w:eastAsia="Nunito"/>
                <w:sz w:val="26"/>
                <w:szCs w:val="26"/>
              </w:rPr>
              <w:t>1. Case Study drinking recycled water - Toowoomba</w:t>
            </w:r>
          </w:p>
          <w:p w14:paraId="4FD575FE" w14:textId="77777777" w:rsidR="000B06C7" w:rsidRPr="000C797E" w:rsidRDefault="000B06C7" w:rsidP="00DD7847">
            <w:pPr>
              <w:widowControl w:val="0"/>
              <w:pBdr>
                <w:top w:val="nil"/>
                <w:left w:val="nil"/>
                <w:bottom w:val="nil"/>
                <w:right w:val="nil"/>
                <w:between w:val="nil"/>
              </w:pBdr>
              <w:spacing w:line="240" w:lineRule="auto"/>
              <w:rPr>
                <w:rFonts w:eastAsia="Nunito"/>
                <w:sz w:val="26"/>
                <w:szCs w:val="26"/>
              </w:rPr>
            </w:pPr>
          </w:p>
          <w:p w14:paraId="4B1C6904" w14:textId="77777777" w:rsidR="000B06C7" w:rsidRPr="000C797E" w:rsidRDefault="000B06C7" w:rsidP="00DD7847">
            <w:pPr>
              <w:widowControl w:val="0"/>
              <w:pBdr>
                <w:top w:val="nil"/>
                <w:left w:val="nil"/>
                <w:bottom w:val="nil"/>
                <w:right w:val="nil"/>
                <w:between w:val="nil"/>
              </w:pBdr>
              <w:spacing w:line="240" w:lineRule="auto"/>
              <w:rPr>
                <w:rFonts w:eastAsia="Nunito"/>
                <w:sz w:val="26"/>
                <w:szCs w:val="26"/>
              </w:rPr>
            </w:pPr>
            <w:r w:rsidRPr="000C797E">
              <w:rPr>
                <w:rFonts w:eastAsia="Nunito"/>
                <w:sz w:val="26"/>
                <w:szCs w:val="26"/>
              </w:rPr>
              <w:t xml:space="preserve">2. Which cities already use recycled water? Mapping activity </w:t>
            </w:r>
          </w:p>
          <w:p w14:paraId="1BF58CD5" w14:textId="77777777" w:rsidR="000B06C7" w:rsidRPr="000C797E" w:rsidRDefault="000B06C7" w:rsidP="00DD7847">
            <w:pPr>
              <w:widowControl w:val="0"/>
              <w:pBdr>
                <w:top w:val="nil"/>
                <w:left w:val="nil"/>
                <w:bottom w:val="nil"/>
                <w:right w:val="nil"/>
                <w:between w:val="nil"/>
              </w:pBdr>
              <w:spacing w:line="240" w:lineRule="auto"/>
              <w:rPr>
                <w:rFonts w:eastAsia="Nunito"/>
                <w:sz w:val="26"/>
                <w:szCs w:val="26"/>
              </w:rPr>
            </w:pPr>
          </w:p>
          <w:p w14:paraId="36287AB5" w14:textId="77777777" w:rsidR="000B06C7" w:rsidRPr="000C797E" w:rsidRDefault="000B06C7" w:rsidP="00DD7847">
            <w:pPr>
              <w:widowControl w:val="0"/>
              <w:pBdr>
                <w:top w:val="nil"/>
                <w:left w:val="nil"/>
                <w:bottom w:val="nil"/>
                <w:right w:val="nil"/>
                <w:between w:val="nil"/>
              </w:pBdr>
              <w:spacing w:line="240" w:lineRule="auto"/>
              <w:rPr>
                <w:rFonts w:eastAsia="Nunito"/>
                <w:sz w:val="26"/>
                <w:szCs w:val="26"/>
              </w:rPr>
            </w:pPr>
          </w:p>
          <w:p w14:paraId="49F8357D" w14:textId="77777777" w:rsidR="000B06C7" w:rsidRPr="000C797E" w:rsidRDefault="000B06C7" w:rsidP="00DD7847">
            <w:pPr>
              <w:widowControl w:val="0"/>
              <w:pBdr>
                <w:top w:val="nil"/>
                <w:left w:val="nil"/>
                <w:bottom w:val="nil"/>
                <w:right w:val="nil"/>
                <w:between w:val="nil"/>
              </w:pBdr>
              <w:spacing w:line="240" w:lineRule="auto"/>
              <w:rPr>
                <w:rFonts w:eastAsia="Nunito"/>
                <w:sz w:val="26"/>
                <w:szCs w:val="26"/>
              </w:rPr>
            </w:pPr>
          </w:p>
        </w:tc>
        <w:tc>
          <w:tcPr>
            <w:tcW w:w="1009" w:type="pct"/>
            <w:shd w:val="clear" w:color="auto" w:fill="auto"/>
            <w:tcMar>
              <w:top w:w="100" w:type="dxa"/>
              <w:left w:w="100" w:type="dxa"/>
              <w:bottom w:w="100" w:type="dxa"/>
              <w:right w:w="100" w:type="dxa"/>
            </w:tcMar>
          </w:tcPr>
          <w:p w14:paraId="5228DE0A" w14:textId="77777777" w:rsidR="000B06C7" w:rsidRPr="000C797E" w:rsidRDefault="000B06C7" w:rsidP="00DD7847">
            <w:pPr>
              <w:widowControl w:val="0"/>
              <w:pBdr>
                <w:top w:val="nil"/>
                <w:left w:val="nil"/>
                <w:bottom w:val="nil"/>
                <w:right w:val="nil"/>
                <w:between w:val="nil"/>
              </w:pBdr>
              <w:spacing w:line="240" w:lineRule="auto"/>
              <w:rPr>
                <w:rFonts w:eastAsia="Nunito"/>
                <w:sz w:val="26"/>
                <w:szCs w:val="26"/>
              </w:rPr>
            </w:pPr>
            <w:r w:rsidRPr="000C797E">
              <w:rPr>
                <w:rFonts w:eastAsia="Nunito"/>
                <w:sz w:val="26"/>
                <w:szCs w:val="26"/>
              </w:rPr>
              <w:t>1. Rubric: Socratic Seminar to consolidate learning/ arguments</w:t>
            </w:r>
          </w:p>
          <w:p w14:paraId="04DB197A" w14:textId="77777777" w:rsidR="000B06C7" w:rsidRPr="000C797E" w:rsidRDefault="000B06C7" w:rsidP="00DD7847">
            <w:pPr>
              <w:widowControl w:val="0"/>
              <w:pBdr>
                <w:top w:val="nil"/>
                <w:left w:val="nil"/>
                <w:bottom w:val="nil"/>
                <w:right w:val="nil"/>
                <w:between w:val="nil"/>
              </w:pBdr>
              <w:spacing w:line="240" w:lineRule="auto"/>
              <w:rPr>
                <w:rFonts w:eastAsia="Nunito"/>
                <w:sz w:val="26"/>
                <w:szCs w:val="26"/>
              </w:rPr>
            </w:pPr>
          </w:p>
          <w:p w14:paraId="646D09C0" w14:textId="77777777" w:rsidR="000B06C7" w:rsidRPr="000C797E" w:rsidRDefault="000B06C7" w:rsidP="00DD7847">
            <w:pPr>
              <w:widowControl w:val="0"/>
              <w:pBdr>
                <w:top w:val="nil"/>
                <w:left w:val="nil"/>
                <w:bottom w:val="nil"/>
                <w:right w:val="nil"/>
                <w:between w:val="nil"/>
              </w:pBdr>
              <w:spacing w:line="240" w:lineRule="auto"/>
              <w:rPr>
                <w:rFonts w:eastAsia="Nunito"/>
                <w:sz w:val="26"/>
                <w:szCs w:val="26"/>
              </w:rPr>
            </w:pPr>
            <w:r w:rsidRPr="000C797E">
              <w:rPr>
                <w:rFonts w:eastAsia="Nunito"/>
                <w:sz w:val="26"/>
                <w:szCs w:val="26"/>
              </w:rPr>
              <w:t xml:space="preserve">2. Rubric: Social Media campaign to promote benefits of recycled water. </w:t>
            </w:r>
          </w:p>
          <w:p w14:paraId="461BFFF0" w14:textId="77777777" w:rsidR="000B06C7" w:rsidRPr="000C797E" w:rsidRDefault="000B06C7" w:rsidP="00DD7847">
            <w:pPr>
              <w:widowControl w:val="0"/>
              <w:pBdr>
                <w:top w:val="nil"/>
                <w:left w:val="nil"/>
                <w:bottom w:val="nil"/>
                <w:right w:val="nil"/>
                <w:between w:val="nil"/>
              </w:pBdr>
              <w:spacing w:line="240" w:lineRule="auto"/>
              <w:rPr>
                <w:rFonts w:eastAsia="Nunito"/>
                <w:sz w:val="26"/>
                <w:szCs w:val="26"/>
              </w:rPr>
            </w:pPr>
          </w:p>
          <w:p w14:paraId="3B367753" w14:textId="77777777" w:rsidR="000B06C7" w:rsidRPr="000C797E" w:rsidRDefault="000B06C7" w:rsidP="00DD7847">
            <w:pPr>
              <w:widowControl w:val="0"/>
              <w:pBdr>
                <w:top w:val="nil"/>
                <w:left w:val="nil"/>
                <w:bottom w:val="nil"/>
                <w:right w:val="nil"/>
                <w:between w:val="nil"/>
              </w:pBdr>
              <w:spacing w:line="240" w:lineRule="auto"/>
              <w:rPr>
                <w:rFonts w:eastAsia="Nunito"/>
                <w:sz w:val="26"/>
                <w:szCs w:val="26"/>
              </w:rPr>
            </w:pPr>
            <w:r w:rsidRPr="000C797E">
              <w:rPr>
                <w:rFonts w:eastAsia="Nunito"/>
                <w:sz w:val="26"/>
                <w:szCs w:val="26"/>
              </w:rPr>
              <w:t>3.</w:t>
            </w:r>
            <w:r w:rsidRPr="000C797E">
              <w:rPr>
                <w:rFonts w:eastAsia="Nunito"/>
                <w:b/>
                <w:sz w:val="26"/>
                <w:szCs w:val="26"/>
              </w:rPr>
              <w:t xml:space="preserve"> </w:t>
            </w:r>
            <w:r w:rsidRPr="000C797E">
              <w:rPr>
                <w:rFonts w:eastAsia="Nunito"/>
                <w:sz w:val="26"/>
                <w:szCs w:val="26"/>
              </w:rPr>
              <w:t xml:space="preserve">Presentation and feedback in the form of </w:t>
            </w:r>
          </w:p>
          <w:p w14:paraId="2F92048F" w14:textId="7DCACCAE" w:rsidR="000B06C7" w:rsidRPr="000C797E" w:rsidRDefault="000B06C7" w:rsidP="00DD7847">
            <w:pPr>
              <w:widowControl w:val="0"/>
              <w:pBdr>
                <w:top w:val="nil"/>
                <w:left w:val="nil"/>
                <w:bottom w:val="nil"/>
                <w:right w:val="nil"/>
                <w:between w:val="nil"/>
              </w:pBdr>
              <w:spacing w:line="240" w:lineRule="auto"/>
              <w:rPr>
                <w:rFonts w:eastAsia="Nunito"/>
                <w:sz w:val="26"/>
                <w:szCs w:val="26"/>
              </w:rPr>
            </w:pPr>
            <w:r w:rsidRPr="000C797E">
              <w:rPr>
                <w:rFonts w:eastAsia="Nunito"/>
                <w:sz w:val="26"/>
                <w:szCs w:val="26"/>
              </w:rPr>
              <w:t>‘I like, I wonder’</w:t>
            </w:r>
          </w:p>
        </w:tc>
        <w:tc>
          <w:tcPr>
            <w:tcW w:w="1009" w:type="pct"/>
            <w:shd w:val="clear" w:color="auto" w:fill="auto"/>
            <w:tcMar>
              <w:top w:w="100" w:type="dxa"/>
              <w:left w:w="100" w:type="dxa"/>
              <w:bottom w:w="100" w:type="dxa"/>
              <w:right w:w="100" w:type="dxa"/>
            </w:tcMar>
          </w:tcPr>
          <w:p w14:paraId="0FC5C0A9" w14:textId="77777777" w:rsidR="000B06C7" w:rsidRPr="000C797E" w:rsidRDefault="000B06C7" w:rsidP="00DD7847">
            <w:pPr>
              <w:widowControl w:val="0"/>
              <w:pBdr>
                <w:top w:val="nil"/>
                <w:left w:val="nil"/>
                <w:bottom w:val="nil"/>
                <w:right w:val="nil"/>
                <w:between w:val="nil"/>
              </w:pBdr>
              <w:spacing w:line="240" w:lineRule="auto"/>
              <w:rPr>
                <w:rFonts w:eastAsia="Nunito"/>
                <w:sz w:val="26"/>
                <w:szCs w:val="26"/>
              </w:rPr>
            </w:pPr>
            <w:r w:rsidRPr="000C797E">
              <w:rPr>
                <w:rFonts w:eastAsia="Nunito"/>
                <w:sz w:val="26"/>
                <w:szCs w:val="26"/>
              </w:rPr>
              <w:t>1. I used to think, now I think</w:t>
            </w:r>
          </w:p>
          <w:p w14:paraId="307CDDA6" w14:textId="77777777" w:rsidR="000B06C7" w:rsidRPr="000C797E" w:rsidRDefault="000B06C7" w:rsidP="00DD7847">
            <w:pPr>
              <w:widowControl w:val="0"/>
              <w:pBdr>
                <w:top w:val="nil"/>
                <w:left w:val="nil"/>
                <w:bottom w:val="nil"/>
                <w:right w:val="nil"/>
                <w:between w:val="nil"/>
              </w:pBdr>
              <w:spacing w:line="240" w:lineRule="auto"/>
              <w:rPr>
                <w:rFonts w:eastAsia="Nunito"/>
                <w:sz w:val="26"/>
                <w:szCs w:val="26"/>
              </w:rPr>
            </w:pPr>
          </w:p>
          <w:p w14:paraId="7816D320" w14:textId="447E17FB" w:rsidR="000B06C7" w:rsidRPr="000C797E" w:rsidRDefault="000B06C7" w:rsidP="00DD7847">
            <w:pPr>
              <w:widowControl w:val="0"/>
              <w:pBdr>
                <w:top w:val="nil"/>
                <w:left w:val="nil"/>
                <w:bottom w:val="nil"/>
                <w:right w:val="nil"/>
                <w:between w:val="nil"/>
              </w:pBdr>
              <w:spacing w:line="240" w:lineRule="auto"/>
              <w:rPr>
                <w:rFonts w:eastAsia="Nunito"/>
                <w:sz w:val="26"/>
                <w:szCs w:val="26"/>
              </w:rPr>
            </w:pPr>
            <w:r w:rsidRPr="000C797E">
              <w:rPr>
                <w:rFonts w:eastAsia="Nunito"/>
                <w:sz w:val="26"/>
                <w:szCs w:val="26"/>
              </w:rPr>
              <w:t>2. Completed KFL chart.</w:t>
            </w:r>
            <w:r w:rsidR="00E016BD">
              <w:rPr>
                <w:rFonts w:eastAsia="Nunito"/>
                <w:sz w:val="26"/>
                <w:szCs w:val="26"/>
              </w:rPr>
              <w:t xml:space="preserve"> </w:t>
            </w:r>
          </w:p>
          <w:p w14:paraId="1EAE6711" w14:textId="77777777" w:rsidR="000B06C7" w:rsidRPr="000C797E" w:rsidRDefault="000B06C7" w:rsidP="00DD7847">
            <w:pPr>
              <w:widowControl w:val="0"/>
              <w:pBdr>
                <w:top w:val="nil"/>
                <w:left w:val="nil"/>
                <w:bottom w:val="nil"/>
                <w:right w:val="nil"/>
                <w:between w:val="nil"/>
              </w:pBdr>
              <w:spacing w:line="240" w:lineRule="auto"/>
              <w:rPr>
                <w:rFonts w:eastAsia="Nunito"/>
                <w:sz w:val="26"/>
                <w:szCs w:val="26"/>
              </w:rPr>
            </w:pPr>
          </w:p>
        </w:tc>
      </w:tr>
      <w:tr w:rsidR="000B06C7" w14:paraId="24C6BDB1" w14:textId="77777777" w:rsidTr="00E016BD">
        <w:trPr>
          <w:trHeight w:val="420"/>
        </w:trPr>
        <w:tc>
          <w:tcPr>
            <w:tcW w:w="5000" w:type="pct"/>
            <w:gridSpan w:val="6"/>
            <w:shd w:val="clear" w:color="auto" w:fill="auto"/>
            <w:tcMar>
              <w:top w:w="100" w:type="dxa"/>
              <w:left w:w="100" w:type="dxa"/>
              <w:bottom w:w="100" w:type="dxa"/>
              <w:right w:w="100" w:type="dxa"/>
            </w:tcMar>
          </w:tcPr>
          <w:p w14:paraId="6696083B" w14:textId="2D7CF07B" w:rsidR="000B06C7" w:rsidRPr="009B010A" w:rsidRDefault="009C76F4" w:rsidP="009B010A">
            <w:pPr>
              <w:rPr>
                <w:rStyle w:val="SubtleEmphasis"/>
              </w:rPr>
            </w:pPr>
            <w:r w:rsidRPr="009B010A">
              <w:rPr>
                <w:rStyle w:val="SubtleEmphasis"/>
              </w:rPr>
              <w:t>PowerPoint presentations</w:t>
            </w:r>
            <w:r w:rsidR="000B06C7" w:rsidRPr="009B010A">
              <w:rPr>
                <w:rStyle w:val="SubtleEmphasis"/>
              </w:rPr>
              <w:t xml:space="preserve">, Instructions and Rubrics </w:t>
            </w:r>
          </w:p>
        </w:tc>
      </w:tr>
      <w:tr w:rsidR="000B06C7" w14:paraId="09053737" w14:textId="77777777" w:rsidTr="00E016BD">
        <w:trPr>
          <w:gridAfter w:val="1"/>
          <w:wAfter w:w="5" w:type="pct"/>
        </w:trPr>
        <w:tc>
          <w:tcPr>
            <w:tcW w:w="1009" w:type="pct"/>
            <w:shd w:val="clear" w:color="auto" w:fill="auto"/>
            <w:tcMar>
              <w:top w:w="100" w:type="dxa"/>
              <w:left w:w="100" w:type="dxa"/>
              <w:bottom w:w="100" w:type="dxa"/>
              <w:right w:w="100" w:type="dxa"/>
            </w:tcMar>
          </w:tcPr>
          <w:p w14:paraId="7767E53F" w14:textId="385942C7" w:rsidR="000B06C7" w:rsidRPr="000B06C7" w:rsidRDefault="009B010A" w:rsidP="00DD7847">
            <w:pPr>
              <w:widowControl w:val="0"/>
              <w:pBdr>
                <w:top w:val="nil"/>
                <w:left w:val="nil"/>
                <w:bottom w:val="nil"/>
                <w:right w:val="nil"/>
                <w:between w:val="nil"/>
              </w:pBdr>
              <w:spacing w:line="240" w:lineRule="auto"/>
              <w:rPr>
                <w:rFonts w:ascii="Nunito" w:eastAsia="Nunito" w:hAnsi="Nunito" w:cs="Nunito"/>
                <w:b/>
                <w:color w:val="0000FF"/>
              </w:rPr>
            </w:pPr>
            <w:hyperlink r:id="rId15">
              <w:r w:rsidR="000B06C7" w:rsidRPr="000B06C7">
                <w:rPr>
                  <w:color w:val="0000EE"/>
                  <w:u w:val="single"/>
                </w:rPr>
                <w:t>WTP 1. Dive In</w:t>
              </w:r>
            </w:hyperlink>
          </w:p>
        </w:tc>
        <w:tc>
          <w:tcPr>
            <w:tcW w:w="1009" w:type="pct"/>
            <w:shd w:val="clear" w:color="auto" w:fill="auto"/>
            <w:tcMar>
              <w:top w:w="100" w:type="dxa"/>
              <w:left w:w="100" w:type="dxa"/>
              <w:bottom w:w="100" w:type="dxa"/>
              <w:right w:w="100" w:type="dxa"/>
            </w:tcMar>
          </w:tcPr>
          <w:p w14:paraId="67D299B2" w14:textId="6C00DC3D" w:rsidR="000B06C7" w:rsidRPr="000B06C7" w:rsidRDefault="009B010A" w:rsidP="00DD7847">
            <w:pPr>
              <w:widowControl w:val="0"/>
              <w:spacing w:line="240" w:lineRule="auto"/>
              <w:rPr>
                <w:rFonts w:ascii="Nunito" w:eastAsia="Nunito" w:hAnsi="Nunito" w:cs="Nunito"/>
                <w:b/>
                <w:color w:val="0000FF"/>
                <w:highlight w:val="white"/>
              </w:rPr>
            </w:pPr>
            <w:hyperlink r:id="rId16">
              <w:r w:rsidR="000B06C7" w:rsidRPr="000B06C7">
                <w:rPr>
                  <w:color w:val="0000EE"/>
                  <w:u w:val="single"/>
                </w:rPr>
                <w:t>WTP 2. Find Out</w:t>
              </w:r>
            </w:hyperlink>
            <w:r>
              <w:rPr>
                <w:color w:val="0000EE"/>
                <w:u w:val="single"/>
              </w:rPr>
              <w:t>;</w:t>
            </w:r>
          </w:p>
          <w:p w14:paraId="155F2C97" w14:textId="780E0A24" w:rsidR="000B06C7" w:rsidRPr="000B06C7" w:rsidRDefault="009B010A" w:rsidP="00DD7847">
            <w:pPr>
              <w:widowControl w:val="0"/>
              <w:spacing w:line="240" w:lineRule="auto"/>
              <w:rPr>
                <w:rFonts w:ascii="Nunito" w:eastAsia="Nunito" w:hAnsi="Nunito" w:cs="Nunito"/>
                <w:b/>
                <w:color w:val="0000FF"/>
                <w:highlight w:val="white"/>
              </w:rPr>
            </w:pPr>
            <w:hyperlink r:id="rId17">
              <w:r w:rsidR="000B06C7" w:rsidRPr="000B06C7">
                <w:rPr>
                  <w:color w:val="0000EE"/>
                  <w:u w:val="single"/>
                </w:rPr>
                <w:t>WTP Survey Task Instructions</w:t>
              </w:r>
            </w:hyperlink>
            <w:r>
              <w:rPr>
                <w:color w:val="0000EE"/>
                <w:u w:val="single"/>
              </w:rPr>
              <w:t>;</w:t>
            </w:r>
          </w:p>
          <w:p w14:paraId="7F3E580C" w14:textId="4DA7FC31" w:rsidR="000B06C7" w:rsidRPr="000B06C7" w:rsidRDefault="009B010A" w:rsidP="00DD7847">
            <w:pPr>
              <w:widowControl w:val="0"/>
              <w:spacing w:line="240" w:lineRule="auto"/>
              <w:rPr>
                <w:rFonts w:ascii="Nunito" w:eastAsia="Nunito" w:hAnsi="Nunito" w:cs="Nunito"/>
                <w:b/>
                <w:color w:val="0000FF"/>
                <w:highlight w:val="white"/>
              </w:rPr>
            </w:pPr>
            <w:hyperlink r:id="rId18">
              <w:r w:rsidR="000B06C7" w:rsidRPr="000B06C7">
                <w:rPr>
                  <w:color w:val="0000EE"/>
                  <w:u w:val="single"/>
                </w:rPr>
                <w:t>WTP Rubric Survey</w:t>
              </w:r>
            </w:hyperlink>
            <w:r>
              <w:rPr>
                <w:color w:val="0000EE"/>
                <w:u w:val="single"/>
              </w:rPr>
              <w:t>;</w:t>
            </w:r>
          </w:p>
          <w:p w14:paraId="15C4B13C" w14:textId="7D2164D6" w:rsidR="000B06C7" w:rsidRPr="000B06C7" w:rsidRDefault="009B010A" w:rsidP="00DD7847">
            <w:pPr>
              <w:widowControl w:val="0"/>
              <w:spacing w:line="240" w:lineRule="auto"/>
              <w:rPr>
                <w:rFonts w:ascii="Nunito" w:eastAsia="Nunito" w:hAnsi="Nunito" w:cs="Nunito"/>
                <w:b/>
                <w:color w:val="0000FF"/>
                <w:highlight w:val="white"/>
              </w:rPr>
            </w:pPr>
            <w:hyperlink r:id="rId19">
              <w:r w:rsidR="000B06C7" w:rsidRPr="000B06C7">
                <w:rPr>
                  <w:color w:val="0000EE"/>
                  <w:u w:val="single"/>
                </w:rPr>
                <w:t>WTP Rubric Hexagonal Concept Thinking</w:t>
              </w:r>
              <w:r w:rsidR="00E016BD">
                <w:rPr>
                  <w:color w:val="0000EE"/>
                  <w:u w:val="single"/>
                </w:rPr>
                <w:t xml:space="preserve"> </w:t>
              </w:r>
            </w:hyperlink>
          </w:p>
        </w:tc>
        <w:tc>
          <w:tcPr>
            <w:tcW w:w="957" w:type="pct"/>
            <w:shd w:val="clear" w:color="auto" w:fill="auto"/>
            <w:tcMar>
              <w:top w:w="100" w:type="dxa"/>
              <w:left w:w="100" w:type="dxa"/>
              <w:bottom w:w="100" w:type="dxa"/>
              <w:right w:w="100" w:type="dxa"/>
            </w:tcMar>
          </w:tcPr>
          <w:p w14:paraId="35CFFB6D" w14:textId="738481C0" w:rsidR="000B06C7" w:rsidRPr="000B06C7" w:rsidRDefault="009B010A" w:rsidP="00DD7847">
            <w:pPr>
              <w:widowControl w:val="0"/>
              <w:pBdr>
                <w:top w:val="nil"/>
                <w:left w:val="nil"/>
                <w:bottom w:val="nil"/>
                <w:right w:val="nil"/>
                <w:between w:val="nil"/>
              </w:pBdr>
              <w:spacing w:line="240" w:lineRule="auto"/>
              <w:rPr>
                <w:rFonts w:ascii="Nunito" w:eastAsia="Nunito" w:hAnsi="Nunito" w:cs="Nunito"/>
                <w:b/>
                <w:color w:val="0000FF"/>
              </w:rPr>
            </w:pPr>
            <w:hyperlink r:id="rId20">
              <w:r w:rsidR="000B06C7" w:rsidRPr="000B06C7">
                <w:rPr>
                  <w:color w:val="0000EE"/>
                  <w:u w:val="single"/>
                </w:rPr>
                <w:t>WTP 3. Dive Deeper</w:t>
              </w:r>
            </w:hyperlink>
          </w:p>
        </w:tc>
        <w:tc>
          <w:tcPr>
            <w:tcW w:w="1009" w:type="pct"/>
            <w:shd w:val="clear" w:color="auto" w:fill="auto"/>
            <w:tcMar>
              <w:top w:w="100" w:type="dxa"/>
              <w:left w:w="100" w:type="dxa"/>
              <w:bottom w:w="100" w:type="dxa"/>
              <w:right w:w="100" w:type="dxa"/>
            </w:tcMar>
          </w:tcPr>
          <w:p w14:paraId="06ED5A05" w14:textId="4082BA0B" w:rsidR="000B06C7" w:rsidRPr="000B06C7" w:rsidRDefault="009B010A" w:rsidP="00DD7847">
            <w:pPr>
              <w:widowControl w:val="0"/>
              <w:pBdr>
                <w:top w:val="nil"/>
                <w:left w:val="nil"/>
                <w:bottom w:val="nil"/>
                <w:right w:val="nil"/>
                <w:between w:val="nil"/>
              </w:pBdr>
              <w:spacing w:line="240" w:lineRule="auto"/>
              <w:rPr>
                <w:rFonts w:ascii="Nunito" w:eastAsia="Nunito" w:hAnsi="Nunito" w:cs="Nunito"/>
                <w:b/>
                <w:color w:val="0000FF"/>
              </w:rPr>
            </w:pPr>
            <w:hyperlink r:id="rId21">
              <w:r w:rsidR="00C13B3F">
                <w:rPr>
                  <w:color w:val="0000EE"/>
                  <w:u w:val="single"/>
                </w:rPr>
                <w:t>WTP 4. Make Conclusions</w:t>
              </w:r>
            </w:hyperlink>
            <w:r>
              <w:rPr>
                <w:color w:val="0000EE"/>
                <w:u w:val="single"/>
              </w:rPr>
              <w:t>;</w:t>
            </w:r>
          </w:p>
          <w:p w14:paraId="5AA327FD" w14:textId="72281474" w:rsidR="000B06C7" w:rsidRPr="000B06C7" w:rsidRDefault="009B010A" w:rsidP="00DD7847">
            <w:pPr>
              <w:widowControl w:val="0"/>
              <w:pBdr>
                <w:top w:val="nil"/>
                <w:left w:val="nil"/>
                <w:bottom w:val="nil"/>
                <w:right w:val="nil"/>
                <w:between w:val="nil"/>
              </w:pBdr>
              <w:spacing w:line="240" w:lineRule="auto"/>
              <w:rPr>
                <w:rFonts w:ascii="Nunito" w:eastAsia="Nunito" w:hAnsi="Nunito" w:cs="Nunito"/>
                <w:b/>
                <w:color w:val="0000FF"/>
              </w:rPr>
            </w:pPr>
            <w:hyperlink r:id="rId22">
              <w:r w:rsidR="000B06C7" w:rsidRPr="000B06C7">
                <w:rPr>
                  <w:color w:val="0000EE"/>
                  <w:u w:val="single"/>
                </w:rPr>
                <w:t>WTP Socratic Seminar</w:t>
              </w:r>
            </w:hyperlink>
            <w:r>
              <w:rPr>
                <w:color w:val="0000EE"/>
                <w:u w:val="single"/>
              </w:rPr>
              <w:t>;</w:t>
            </w:r>
          </w:p>
          <w:p w14:paraId="4041FB43" w14:textId="06A5ABE4" w:rsidR="000B06C7" w:rsidRPr="000B06C7" w:rsidRDefault="009B010A" w:rsidP="00DD7847">
            <w:pPr>
              <w:widowControl w:val="0"/>
              <w:pBdr>
                <w:top w:val="nil"/>
                <w:left w:val="nil"/>
                <w:bottom w:val="nil"/>
                <w:right w:val="nil"/>
                <w:between w:val="nil"/>
              </w:pBdr>
              <w:spacing w:line="240" w:lineRule="auto"/>
              <w:rPr>
                <w:rFonts w:ascii="Nunito" w:eastAsia="Nunito" w:hAnsi="Nunito" w:cs="Nunito"/>
                <w:b/>
                <w:color w:val="0000FF"/>
              </w:rPr>
            </w:pPr>
            <w:hyperlink r:id="rId23">
              <w:r w:rsidR="000B06C7" w:rsidRPr="000B06C7">
                <w:rPr>
                  <w:color w:val="0000EE"/>
                  <w:u w:val="single"/>
                </w:rPr>
                <w:t>WTP Socratic Seminar Rubric</w:t>
              </w:r>
            </w:hyperlink>
            <w:r>
              <w:rPr>
                <w:color w:val="0000EE"/>
                <w:u w:val="single"/>
              </w:rPr>
              <w:t>;</w:t>
            </w:r>
            <w:bookmarkStart w:id="0" w:name="_GoBack"/>
            <w:bookmarkEnd w:id="0"/>
          </w:p>
          <w:p w14:paraId="3E5117D3" w14:textId="34AE82BD" w:rsidR="000B06C7" w:rsidRPr="000B06C7" w:rsidRDefault="009B010A" w:rsidP="00DD7847">
            <w:pPr>
              <w:widowControl w:val="0"/>
              <w:pBdr>
                <w:top w:val="nil"/>
                <w:left w:val="nil"/>
                <w:bottom w:val="nil"/>
                <w:right w:val="nil"/>
                <w:between w:val="nil"/>
              </w:pBdr>
              <w:spacing w:line="240" w:lineRule="auto"/>
              <w:rPr>
                <w:rFonts w:ascii="Nunito" w:eastAsia="Nunito" w:hAnsi="Nunito" w:cs="Nunito"/>
                <w:b/>
                <w:color w:val="0000FF"/>
              </w:rPr>
            </w:pPr>
            <w:hyperlink r:id="rId24">
              <w:r w:rsidR="000B06C7" w:rsidRPr="000B06C7">
                <w:rPr>
                  <w:color w:val="0000EE"/>
                  <w:u w:val="single"/>
                </w:rPr>
                <w:t>WTP Rubric Social Media Campaign</w:t>
              </w:r>
            </w:hyperlink>
          </w:p>
        </w:tc>
        <w:tc>
          <w:tcPr>
            <w:tcW w:w="1009" w:type="pct"/>
            <w:shd w:val="clear" w:color="auto" w:fill="auto"/>
            <w:tcMar>
              <w:top w:w="100" w:type="dxa"/>
              <w:left w:w="100" w:type="dxa"/>
              <w:bottom w:w="100" w:type="dxa"/>
              <w:right w:w="100" w:type="dxa"/>
            </w:tcMar>
          </w:tcPr>
          <w:p w14:paraId="480BD55D" w14:textId="671A7DEB" w:rsidR="000B06C7" w:rsidRDefault="009B010A" w:rsidP="00DD7847">
            <w:pPr>
              <w:widowControl w:val="0"/>
              <w:pBdr>
                <w:top w:val="nil"/>
                <w:left w:val="nil"/>
                <w:bottom w:val="nil"/>
                <w:right w:val="nil"/>
                <w:between w:val="nil"/>
              </w:pBdr>
              <w:spacing w:line="240" w:lineRule="auto"/>
              <w:rPr>
                <w:rFonts w:ascii="Nunito" w:eastAsia="Nunito" w:hAnsi="Nunito" w:cs="Nunito"/>
                <w:b/>
                <w:color w:val="0000FF"/>
              </w:rPr>
            </w:pPr>
            <w:hyperlink r:id="rId25">
              <w:r w:rsidR="000B06C7">
                <w:rPr>
                  <w:color w:val="0000EE"/>
                  <w:u w:val="single"/>
                </w:rPr>
                <w:t>WTP 5. Reflect and Act</w:t>
              </w:r>
            </w:hyperlink>
          </w:p>
        </w:tc>
      </w:tr>
    </w:tbl>
    <w:p w14:paraId="29908AF0" w14:textId="77777777" w:rsidR="000C797E" w:rsidRDefault="000C797E">
      <w:pPr>
        <w:autoSpaceDE/>
        <w:autoSpaceDN/>
        <w:adjustRightInd/>
        <w:spacing w:line="240" w:lineRule="auto"/>
        <w:textAlignment w:val="auto"/>
        <w:sectPr w:rsidR="000C797E" w:rsidSect="000C797E">
          <w:type w:val="continuous"/>
          <w:pgSz w:w="11906" w:h="16838"/>
          <w:pgMar w:top="1014" w:right="614" w:bottom="797" w:left="586" w:header="708" w:footer="708" w:gutter="0"/>
          <w:cols w:space="708"/>
          <w:titlePg/>
          <w:docGrid w:linePitch="381"/>
        </w:sectPr>
      </w:pPr>
    </w:p>
    <w:p w14:paraId="520F16FA" w14:textId="70F2EDC6" w:rsidR="000B06C7" w:rsidRDefault="000B06C7">
      <w:pPr>
        <w:autoSpaceDE/>
        <w:autoSpaceDN/>
        <w:adjustRightInd/>
        <w:spacing w:line="240" w:lineRule="auto"/>
        <w:textAlignment w:val="auto"/>
      </w:pPr>
    </w:p>
    <w:p w14:paraId="0FC9DCF3" w14:textId="77777777" w:rsidR="000C797E" w:rsidRDefault="000C797E" w:rsidP="000C797E">
      <w:pPr>
        <w:pStyle w:val="Heading1"/>
      </w:pPr>
    </w:p>
    <w:p w14:paraId="45C5D4CE" w14:textId="77777777" w:rsidR="00E016BD" w:rsidRDefault="00E016BD">
      <w:pPr>
        <w:autoSpaceDE/>
        <w:autoSpaceDN/>
        <w:adjustRightInd/>
        <w:spacing w:line="240" w:lineRule="auto"/>
        <w:textAlignment w:val="auto"/>
        <w:rPr>
          <w:b/>
          <w:bCs/>
          <w:color w:val="00428A"/>
          <w:sz w:val="40"/>
          <w:szCs w:val="40"/>
          <w:highlight w:val="lightGray"/>
        </w:rPr>
      </w:pPr>
      <w:r>
        <w:rPr>
          <w:highlight w:val="lightGray"/>
        </w:rPr>
        <w:br w:type="page"/>
      </w:r>
    </w:p>
    <w:p w14:paraId="304B9301" w14:textId="56964A22" w:rsidR="000C797E" w:rsidRDefault="000C797E" w:rsidP="00E016BD">
      <w:pPr>
        <w:pStyle w:val="Heading1"/>
        <w:numPr>
          <w:ilvl w:val="0"/>
          <w:numId w:val="27"/>
        </w:numPr>
      </w:pPr>
      <w:r w:rsidRPr="00957B91">
        <w:lastRenderedPageBreak/>
        <w:t>Dive In</w:t>
      </w:r>
    </w:p>
    <w:p w14:paraId="2DA9BCDD" w14:textId="77777777" w:rsidR="00977617" w:rsidRPr="00977617" w:rsidRDefault="00977617" w:rsidP="00977617"/>
    <w:tbl>
      <w:tblPr>
        <w:tblStyle w:val="TableGrid"/>
        <w:tblW w:w="0" w:type="auto"/>
        <w:tblLook w:val="04A0" w:firstRow="1" w:lastRow="0" w:firstColumn="1" w:lastColumn="0" w:noHBand="0" w:noVBand="1"/>
      </w:tblPr>
      <w:tblGrid>
        <w:gridCol w:w="4509"/>
      </w:tblGrid>
      <w:tr w:rsidR="000C797E" w14:paraId="09475189" w14:textId="77777777" w:rsidTr="00E9414C">
        <w:tc>
          <w:tcPr>
            <w:tcW w:w="4509" w:type="dxa"/>
          </w:tcPr>
          <w:p w14:paraId="44FBC1D1" w14:textId="4D0BE783" w:rsidR="000C797E" w:rsidRPr="00EF4D1B" w:rsidRDefault="000C797E" w:rsidP="000C797E">
            <w:pPr>
              <w:widowControl w:val="0"/>
              <w:spacing w:line="240" w:lineRule="auto"/>
              <w:rPr>
                <w:b/>
                <w:bCs/>
                <w:color w:val="00428A"/>
                <w:sz w:val="24"/>
                <w:szCs w:val="24"/>
              </w:rPr>
            </w:pPr>
            <w:r w:rsidRPr="00EF4D1B">
              <w:rPr>
                <w:rStyle w:val="SubtleEmphasis"/>
                <w:sz w:val="24"/>
                <w:szCs w:val="24"/>
              </w:rPr>
              <w:t xml:space="preserve">Learning Intentions </w:t>
            </w:r>
          </w:p>
        </w:tc>
      </w:tr>
      <w:tr w:rsidR="000C797E" w14:paraId="43D000E3" w14:textId="77777777" w:rsidTr="009219E2">
        <w:tc>
          <w:tcPr>
            <w:tcW w:w="4509" w:type="dxa"/>
          </w:tcPr>
          <w:p w14:paraId="60D76F26" w14:textId="3187305D" w:rsidR="000C797E" w:rsidRPr="00EF4D1B" w:rsidRDefault="000C797E" w:rsidP="00DD7847">
            <w:pPr>
              <w:pStyle w:val="IntenseQuote"/>
              <w:rPr>
                <w:sz w:val="24"/>
                <w:szCs w:val="24"/>
              </w:rPr>
            </w:pPr>
            <w:r w:rsidRPr="00EF4D1B">
              <w:rPr>
                <w:sz w:val="24"/>
                <w:szCs w:val="24"/>
              </w:rPr>
              <w:t>For students to:</w:t>
            </w:r>
          </w:p>
        </w:tc>
      </w:tr>
      <w:tr w:rsidR="000C797E" w14:paraId="13DDEE0A" w14:textId="77777777" w:rsidTr="00B81DA9">
        <w:tc>
          <w:tcPr>
            <w:tcW w:w="4509" w:type="dxa"/>
          </w:tcPr>
          <w:p w14:paraId="52049267" w14:textId="77777777" w:rsidR="000C797E" w:rsidRPr="00EF4D1B" w:rsidRDefault="000C797E" w:rsidP="00EF4D1B">
            <w:pPr>
              <w:widowControl w:val="0"/>
              <w:numPr>
                <w:ilvl w:val="0"/>
                <w:numId w:val="12"/>
              </w:numPr>
              <w:autoSpaceDE/>
              <w:autoSpaceDN/>
              <w:adjustRightInd/>
              <w:spacing w:line="240" w:lineRule="auto"/>
              <w:ind w:left="714" w:hanging="357"/>
              <w:textAlignment w:val="auto"/>
              <w:rPr>
                <w:sz w:val="22"/>
                <w:szCs w:val="22"/>
              </w:rPr>
            </w:pPr>
            <w:r w:rsidRPr="00EF4D1B">
              <w:rPr>
                <w:color w:val="595959"/>
                <w:sz w:val="22"/>
                <w:szCs w:val="22"/>
              </w:rPr>
              <w:t>Understand Victoria’s recent history of drought.</w:t>
            </w:r>
          </w:p>
          <w:p w14:paraId="03D881CD" w14:textId="77777777" w:rsidR="000C797E" w:rsidRPr="00EF4D1B" w:rsidRDefault="000C797E" w:rsidP="00EF4D1B">
            <w:pPr>
              <w:widowControl w:val="0"/>
              <w:numPr>
                <w:ilvl w:val="0"/>
                <w:numId w:val="12"/>
              </w:numPr>
              <w:autoSpaceDE/>
              <w:autoSpaceDN/>
              <w:adjustRightInd/>
              <w:spacing w:line="240" w:lineRule="auto"/>
              <w:ind w:left="714" w:hanging="357"/>
              <w:textAlignment w:val="auto"/>
              <w:rPr>
                <w:sz w:val="22"/>
                <w:szCs w:val="22"/>
              </w:rPr>
            </w:pPr>
            <w:r w:rsidRPr="00EF4D1B">
              <w:rPr>
                <w:color w:val="595959"/>
                <w:sz w:val="22"/>
                <w:szCs w:val="22"/>
              </w:rPr>
              <w:t>Consider some of the challenges facing Melbourne.</w:t>
            </w:r>
          </w:p>
          <w:p w14:paraId="3067A97D" w14:textId="649D5BD2" w:rsidR="000C797E" w:rsidRPr="000C797E" w:rsidRDefault="000C797E" w:rsidP="00EF4D1B">
            <w:pPr>
              <w:widowControl w:val="0"/>
              <w:numPr>
                <w:ilvl w:val="0"/>
                <w:numId w:val="12"/>
              </w:numPr>
              <w:autoSpaceDE/>
              <w:autoSpaceDN/>
              <w:adjustRightInd/>
              <w:spacing w:line="240" w:lineRule="auto"/>
              <w:ind w:left="714" w:hanging="357"/>
              <w:textAlignment w:val="auto"/>
            </w:pPr>
            <w:r w:rsidRPr="00EF4D1B">
              <w:rPr>
                <w:color w:val="595959"/>
                <w:sz w:val="22"/>
                <w:szCs w:val="22"/>
              </w:rPr>
              <w:t>Analyse a variety of geographic data.</w:t>
            </w:r>
          </w:p>
        </w:tc>
      </w:tr>
    </w:tbl>
    <w:p w14:paraId="5FD3E197" w14:textId="77777777" w:rsidR="00FC1CF8" w:rsidRDefault="00FC1CF8" w:rsidP="00FC1CF8">
      <w:pPr>
        <w:rPr>
          <w:b/>
        </w:rPr>
      </w:pPr>
    </w:p>
    <w:p w14:paraId="5B6B04D4" w14:textId="0836BD16" w:rsidR="00FC1CF8" w:rsidRPr="00FC1CF8" w:rsidRDefault="00FC1CF8" w:rsidP="00FC1CF8">
      <w:pPr>
        <w:rPr>
          <w:b/>
        </w:rPr>
      </w:pPr>
      <w:r w:rsidRPr="00FC1CF8">
        <w:rPr>
          <w:b/>
        </w:rPr>
        <w:t xml:space="preserve">Activities </w:t>
      </w:r>
      <w:hyperlink r:id="rId26">
        <w:r w:rsidRPr="00FC1CF8">
          <w:rPr>
            <w:b/>
            <w:color w:val="0000EE"/>
            <w:u w:val="single"/>
          </w:rPr>
          <w:t>WTP 1. Dive In</w:t>
        </w:r>
      </w:hyperlink>
      <w:r w:rsidRPr="00FC1CF8">
        <w:rPr>
          <w:b/>
        </w:rPr>
        <w:t xml:space="preserve"> - 1-2 hours. </w:t>
      </w:r>
    </w:p>
    <w:p w14:paraId="4676E420" w14:textId="77777777" w:rsidR="00FC1CF8" w:rsidRDefault="00FC1CF8" w:rsidP="000C797E"/>
    <w:p w14:paraId="6AB78F7A" w14:textId="5E8243FB" w:rsidR="000C797E" w:rsidRPr="00A36FD4" w:rsidRDefault="000C797E" w:rsidP="000C797E">
      <w:pPr>
        <w:rPr>
          <w:sz w:val="25"/>
          <w:szCs w:val="25"/>
        </w:rPr>
      </w:pPr>
      <w:r w:rsidRPr="00A36FD4">
        <w:rPr>
          <w:sz w:val="25"/>
          <w:szCs w:val="25"/>
        </w:rPr>
        <w:t xml:space="preserve">The aim of the opening ‘dive in’ section is to spark students' curiosity about the topic of water storages and introduce the problem of managing the uncertainty of future water supplies. By the end of the ‘dive in’ activities, students can articulate why Victoria needs a diverse mix of water sources, including recycled water, for our future water supplies. </w:t>
      </w:r>
    </w:p>
    <w:p w14:paraId="3608A567" w14:textId="46D4C355" w:rsidR="000C797E" w:rsidRPr="00A36FD4" w:rsidRDefault="000C797E" w:rsidP="000C797E">
      <w:pPr>
        <w:rPr>
          <w:sz w:val="25"/>
          <w:szCs w:val="25"/>
        </w:rPr>
      </w:pPr>
    </w:p>
    <w:p w14:paraId="04BE3252" w14:textId="77777777" w:rsidR="000C797E" w:rsidRPr="00A36FD4" w:rsidRDefault="000C797E" w:rsidP="000C797E">
      <w:pPr>
        <w:numPr>
          <w:ilvl w:val="0"/>
          <w:numId w:val="13"/>
        </w:numPr>
        <w:autoSpaceDE/>
        <w:autoSpaceDN/>
        <w:adjustRightInd/>
        <w:spacing w:line="276" w:lineRule="auto"/>
        <w:textAlignment w:val="auto"/>
        <w:rPr>
          <w:sz w:val="25"/>
          <w:szCs w:val="25"/>
        </w:rPr>
      </w:pPr>
      <w:r w:rsidRPr="00A36FD4">
        <w:rPr>
          <w:sz w:val="25"/>
          <w:szCs w:val="25"/>
        </w:rPr>
        <w:t xml:space="preserve">Students begin the unit by examining sources from a past drought; the Millennium drought. Students might be familiar with the examples of water saving measures that were widely used to conserve water and reduce consumption. These sources can be used to discuss how the drought impacted people’s everyday lives and the concern that was felt across the community about the prospect of water storages running low. The Millennium drought ended a decade ago and we are currently enjoying a period of high rainfall. This activity closes with a question prompting the students to go on to consider whether Victoria now has a secure water supply? </w:t>
      </w:r>
    </w:p>
    <w:p w14:paraId="370DA631" w14:textId="77777777" w:rsidR="00977617" w:rsidRPr="00A36FD4" w:rsidRDefault="00977617" w:rsidP="000C797E">
      <w:pPr>
        <w:rPr>
          <w:sz w:val="25"/>
          <w:szCs w:val="25"/>
        </w:rPr>
      </w:pPr>
    </w:p>
    <w:p w14:paraId="18492C49" w14:textId="77777777" w:rsidR="000C797E" w:rsidRPr="00A36FD4" w:rsidRDefault="000C797E" w:rsidP="000C797E">
      <w:pPr>
        <w:numPr>
          <w:ilvl w:val="0"/>
          <w:numId w:val="13"/>
        </w:numPr>
        <w:autoSpaceDE/>
        <w:autoSpaceDN/>
        <w:adjustRightInd/>
        <w:spacing w:line="276" w:lineRule="auto"/>
        <w:textAlignment w:val="auto"/>
        <w:rPr>
          <w:sz w:val="25"/>
          <w:szCs w:val="25"/>
        </w:rPr>
      </w:pPr>
      <w:r w:rsidRPr="00A36FD4">
        <w:rPr>
          <w:sz w:val="25"/>
          <w:szCs w:val="25"/>
        </w:rPr>
        <w:t xml:space="preserve">Students are presented with four sources on Victoria’s predicted climate and population growth. Using the table provided, students should analyse the sources and select examples from the data that indicate that the population of Victoria is likely to continue to grow significantly, increasing demand for water at the same time that the climate will be more variable, with decreasing rainfall. </w:t>
      </w:r>
    </w:p>
    <w:p w14:paraId="17966D4C" w14:textId="77777777" w:rsidR="00977617" w:rsidRPr="00A36FD4" w:rsidRDefault="00977617" w:rsidP="000C797E">
      <w:pPr>
        <w:rPr>
          <w:sz w:val="25"/>
          <w:szCs w:val="25"/>
        </w:rPr>
      </w:pPr>
    </w:p>
    <w:p w14:paraId="55E2F6E8" w14:textId="07CF0311" w:rsidR="00D22E71" w:rsidRPr="00A36FD4" w:rsidRDefault="000C797E" w:rsidP="000C797E">
      <w:pPr>
        <w:numPr>
          <w:ilvl w:val="0"/>
          <w:numId w:val="13"/>
        </w:numPr>
        <w:autoSpaceDE/>
        <w:autoSpaceDN/>
        <w:adjustRightInd/>
        <w:spacing w:line="276" w:lineRule="auto"/>
        <w:textAlignment w:val="auto"/>
        <w:rPr>
          <w:sz w:val="25"/>
          <w:szCs w:val="25"/>
        </w:rPr>
      </w:pPr>
      <w:r w:rsidRPr="00A36FD4">
        <w:rPr>
          <w:sz w:val="25"/>
          <w:szCs w:val="25"/>
        </w:rPr>
        <w:t>Students use the directed resources to complete a SEEP table where they consider the potential impacts of water shortages. SEEP is the framework used in the 2022-2026 Geography study design to analyse impacts.</w:t>
      </w:r>
    </w:p>
    <w:p w14:paraId="65EFA02B" w14:textId="77777777" w:rsidR="00D22E71" w:rsidRDefault="00D22E71" w:rsidP="00D22E71">
      <w:pPr>
        <w:pStyle w:val="ListParagraph"/>
      </w:pPr>
    </w:p>
    <w:tbl>
      <w:tblPr>
        <w:tblStyle w:val="TableGrid"/>
        <w:tblW w:w="0" w:type="auto"/>
        <w:tblLook w:val="04A0" w:firstRow="1" w:lastRow="0" w:firstColumn="1" w:lastColumn="0" w:noHBand="0" w:noVBand="1"/>
      </w:tblPr>
      <w:tblGrid>
        <w:gridCol w:w="4509"/>
      </w:tblGrid>
      <w:tr w:rsidR="00D22E71" w14:paraId="21679574" w14:textId="77777777" w:rsidTr="00DD7847">
        <w:tc>
          <w:tcPr>
            <w:tcW w:w="4509" w:type="dxa"/>
          </w:tcPr>
          <w:p w14:paraId="34E0714E" w14:textId="4B249E14" w:rsidR="00D22E71" w:rsidRPr="00EF4D1B" w:rsidRDefault="00D22E71" w:rsidP="00DD7847">
            <w:pPr>
              <w:widowControl w:val="0"/>
              <w:spacing w:line="240" w:lineRule="auto"/>
              <w:rPr>
                <w:b/>
                <w:bCs/>
                <w:color w:val="00428A"/>
                <w:sz w:val="24"/>
                <w:szCs w:val="24"/>
              </w:rPr>
            </w:pPr>
            <w:r w:rsidRPr="00EF4D1B">
              <w:rPr>
                <w:rStyle w:val="SubtleEmphasis"/>
                <w:sz w:val="24"/>
                <w:szCs w:val="24"/>
              </w:rPr>
              <w:t>Victorian Curriculum</w:t>
            </w:r>
          </w:p>
        </w:tc>
      </w:tr>
      <w:tr w:rsidR="00D22E71" w14:paraId="71491816" w14:textId="77777777" w:rsidTr="00DD7847">
        <w:tc>
          <w:tcPr>
            <w:tcW w:w="4509" w:type="dxa"/>
          </w:tcPr>
          <w:p w14:paraId="712E72DC" w14:textId="77777777" w:rsidR="00A36FD4" w:rsidRPr="00A36FD4" w:rsidRDefault="00A36FD4" w:rsidP="00A36FD4">
            <w:pPr>
              <w:widowControl w:val="0"/>
              <w:pBdr>
                <w:top w:val="nil"/>
                <w:left w:val="nil"/>
                <w:bottom w:val="nil"/>
                <w:right w:val="nil"/>
                <w:between w:val="nil"/>
              </w:pBdr>
              <w:autoSpaceDE/>
              <w:autoSpaceDN/>
              <w:adjustRightInd/>
              <w:spacing w:line="240" w:lineRule="auto"/>
              <w:textAlignment w:val="auto"/>
              <w:rPr>
                <w:color w:val="535353"/>
                <w:sz w:val="20"/>
                <w:szCs w:val="20"/>
                <w:highlight w:val="white"/>
              </w:rPr>
            </w:pPr>
            <w:r w:rsidRPr="00A36FD4">
              <w:rPr>
                <w:color w:val="0092D6"/>
                <w:sz w:val="24"/>
                <w:szCs w:val="24"/>
              </w:rPr>
              <w:t>Geography 7-8</w:t>
            </w:r>
          </w:p>
          <w:p w14:paraId="2BD0AC70" w14:textId="1226AFAE" w:rsidR="00D22E71" w:rsidRPr="001B6D0F" w:rsidRDefault="00D22E71" w:rsidP="00D22E71">
            <w:pPr>
              <w:pStyle w:val="ListParagraph"/>
              <w:widowControl w:val="0"/>
              <w:numPr>
                <w:ilvl w:val="0"/>
                <w:numId w:val="15"/>
              </w:numPr>
              <w:pBdr>
                <w:top w:val="nil"/>
                <w:left w:val="nil"/>
                <w:bottom w:val="nil"/>
                <w:right w:val="nil"/>
                <w:between w:val="nil"/>
              </w:pBdr>
              <w:autoSpaceDE/>
              <w:autoSpaceDN/>
              <w:adjustRightInd/>
              <w:spacing w:line="240" w:lineRule="auto"/>
              <w:textAlignment w:val="auto"/>
              <w:rPr>
                <w:color w:val="535353"/>
                <w:sz w:val="20"/>
                <w:szCs w:val="20"/>
                <w:highlight w:val="white"/>
              </w:rPr>
            </w:pPr>
            <w:r w:rsidRPr="001B6D0F">
              <w:rPr>
                <w:color w:val="535353"/>
                <w:sz w:val="20"/>
                <w:szCs w:val="20"/>
                <w:highlight w:val="white"/>
              </w:rPr>
              <w:t xml:space="preserve">Analyse maps and other geographical data and information using digital and spatial technologies as appropriate, to develop identifications, descriptions, explanations and conclusions that use geographical terminology </w:t>
            </w:r>
            <w:hyperlink r:id="rId27">
              <w:r w:rsidRPr="001B6D0F">
                <w:rPr>
                  <w:color w:val="ABABAB"/>
                  <w:sz w:val="20"/>
                  <w:szCs w:val="20"/>
                  <w:highlight w:val="white"/>
                </w:rPr>
                <w:t>(VCGGC104)</w:t>
              </w:r>
            </w:hyperlink>
          </w:p>
          <w:p w14:paraId="7F741E99" w14:textId="77777777" w:rsidR="00D22E71" w:rsidRPr="001B6D0F" w:rsidRDefault="00D22E71" w:rsidP="00D22E71">
            <w:pPr>
              <w:pStyle w:val="ListParagraph"/>
              <w:widowControl w:val="0"/>
              <w:numPr>
                <w:ilvl w:val="0"/>
                <w:numId w:val="15"/>
              </w:numPr>
              <w:pBdr>
                <w:top w:val="nil"/>
                <w:left w:val="nil"/>
                <w:bottom w:val="nil"/>
                <w:right w:val="nil"/>
                <w:between w:val="nil"/>
              </w:pBdr>
              <w:autoSpaceDE/>
              <w:autoSpaceDN/>
              <w:adjustRightInd/>
              <w:spacing w:line="240" w:lineRule="auto"/>
              <w:textAlignment w:val="auto"/>
              <w:rPr>
                <w:sz w:val="20"/>
                <w:szCs w:val="20"/>
              </w:rPr>
            </w:pPr>
            <w:r w:rsidRPr="001B6D0F">
              <w:rPr>
                <w:color w:val="535353"/>
                <w:sz w:val="20"/>
                <w:szCs w:val="20"/>
                <w:highlight w:val="white"/>
              </w:rPr>
              <w:t xml:space="preserve">Nature of water scarcity and the role of humans in creating and overcoming it, including studies drawn from Australia </w:t>
            </w:r>
            <w:hyperlink r:id="rId28">
              <w:r w:rsidRPr="001B6D0F">
                <w:rPr>
                  <w:color w:val="ABABAB"/>
                  <w:sz w:val="20"/>
                  <w:szCs w:val="20"/>
                  <w:highlight w:val="white"/>
                </w:rPr>
                <w:t>(VCGGK108)</w:t>
              </w:r>
            </w:hyperlink>
          </w:p>
          <w:p w14:paraId="09ADF2D2" w14:textId="4EEF1CD5" w:rsidR="00D22E71" w:rsidRPr="00D22E71" w:rsidRDefault="00D22E71" w:rsidP="00D22E71">
            <w:pPr>
              <w:pStyle w:val="ListParagraph"/>
              <w:widowControl w:val="0"/>
              <w:numPr>
                <w:ilvl w:val="0"/>
                <w:numId w:val="15"/>
              </w:numPr>
              <w:pBdr>
                <w:top w:val="nil"/>
                <w:left w:val="nil"/>
                <w:bottom w:val="nil"/>
                <w:right w:val="nil"/>
                <w:between w:val="nil"/>
              </w:pBdr>
              <w:autoSpaceDE/>
              <w:autoSpaceDN/>
              <w:adjustRightInd/>
              <w:spacing w:line="240" w:lineRule="auto"/>
              <w:textAlignment w:val="auto"/>
              <w:rPr>
                <w:b/>
                <w:sz w:val="20"/>
                <w:szCs w:val="20"/>
              </w:rPr>
            </w:pPr>
            <w:r w:rsidRPr="001B6D0F">
              <w:rPr>
                <w:color w:val="535353"/>
                <w:sz w:val="20"/>
                <w:szCs w:val="20"/>
                <w:highlight w:val="white"/>
              </w:rPr>
              <w:t>The spiritual, economic, cultural and aesthetic</w:t>
            </w:r>
            <w:r w:rsidRPr="001B6D0F">
              <w:rPr>
                <w:color w:val="595959"/>
                <w:sz w:val="20"/>
                <w:szCs w:val="20"/>
              </w:rPr>
              <w:t xml:space="preserve">. </w:t>
            </w:r>
            <w:r w:rsidRPr="001B6D0F">
              <w:rPr>
                <w:color w:val="535353"/>
                <w:sz w:val="20"/>
                <w:szCs w:val="20"/>
                <w:highlight w:val="white"/>
              </w:rPr>
              <w:t xml:space="preserve">value of water for people </w:t>
            </w:r>
            <w:hyperlink r:id="rId29">
              <w:r w:rsidRPr="001B6D0F">
                <w:rPr>
                  <w:color w:val="ABABAB"/>
                  <w:sz w:val="20"/>
                  <w:szCs w:val="20"/>
                  <w:highlight w:val="white"/>
                </w:rPr>
                <w:t>(VCGGK109)</w:t>
              </w:r>
            </w:hyperlink>
          </w:p>
        </w:tc>
      </w:tr>
      <w:tr w:rsidR="00D22E71" w14:paraId="7E29D79C" w14:textId="77777777" w:rsidTr="00DD7847">
        <w:tc>
          <w:tcPr>
            <w:tcW w:w="4509" w:type="dxa"/>
          </w:tcPr>
          <w:p w14:paraId="30BDA53F" w14:textId="77777777" w:rsidR="00D22E71" w:rsidRPr="00A440E7" w:rsidRDefault="00D22E71" w:rsidP="00D22E71">
            <w:pPr>
              <w:widowControl w:val="0"/>
              <w:autoSpaceDE/>
              <w:autoSpaceDN/>
              <w:adjustRightInd/>
              <w:spacing w:line="276" w:lineRule="auto"/>
              <w:textAlignment w:val="auto"/>
              <w:rPr>
                <w:color w:val="0092D6"/>
                <w:sz w:val="26"/>
                <w:szCs w:val="26"/>
              </w:rPr>
            </w:pPr>
            <w:r w:rsidRPr="00A440E7">
              <w:rPr>
                <w:color w:val="0092D6"/>
                <w:sz w:val="26"/>
                <w:szCs w:val="26"/>
              </w:rPr>
              <w:t>Science 7-8</w:t>
            </w:r>
          </w:p>
          <w:p w14:paraId="638B9D99" w14:textId="04F589EA" w:rsidR="00D22E71" w:rsidRPr="001B6D0F" w:rsidRDefault="00D22E71" w:rsidP="00D22E71">
            <w:pPr>
              <w:pStyle w:val="ListParagraph"/>
              <w:widowControl w:val="0"/>
              <w:numPr>
                <w:ilvl w:val="0"/>
                <w:numId w:val="16"/>
              </w:numPr>
              <w:pBdr>
                <w:top w:val="nil"/>
                <w:left w:val="nil"/>
                <w:bottom w:val="nil"/>
                <w:right w:val="nil"/>
                <w:between w:val="nil"/>
              </w:pBdr>
              <w:autoSpaceDE/>
              <w:autoSpaceDN/>
              <w:adjustRightInd/>
              <w:spacing w:line="240" w:lineRule="auto"/>
              <w:textAlignment w:val="auto"/>
              <w:rPr>
                <w:sz w:val="20"/>
                <w:szCs w:val="20"/>
              </w:rPr>
            </w:pPr>
            <w:r w:rsidRPr="001B6D0F">
              <w:rPr>
                <w:color w:val="535353"/>
                <w:sz w:val="20"/>
                <w:szCs w:val="20"/>
                <w:highlight w:val="white"/>
              </w:rPr>
              <w:t xml:space="preserve">Science and technology contribute to finding solutions to a range of contemporary issues; these solutions may impact on other areas of society and involve ethical considerations </w:t>
            </w:r>
            <w:hyperlink r:id="rId30">
              <w:r w:rsidRPr="001B6D0F">
                <w:rPr>
                  <w:color w:val="ABABAB"/>
                  <w:sz w:val="20"/>
                  <w:szCs w:val="20"/>
                  <w:highlight w:val="white"/>
                </w:rPr>
                <w:t>(VCSSU090)</w:t>
              </w:r>
            </w:hyperlink>
          </w:p>
        </w:tc>
      </w:tr>
    </w:tbl>
    <w:p w14:paraId="4C3B5141" w14:textId="1AA8F6BE" w:rsidR="00A36FD4" w:rsidRDefault="00A36FD4" w:rsidP="00A36FD4">
      <w:pPr>
        <w:pStyle w:val="Heading1"/>
        <w:ind w:left="360"/>
      </w:pPr>
    </w:p>
    <w:p w14:paraId="5F0E9F7A" w14:textId="4F08FDF6" w:rsidR="00A36FD4" w:rsidRDefault="00A36FD4" w:rsidP="00A36FD4"/>
    <w:p w14:paraId="27039CC3" w14:textId="50A1A8E0" w:rsidR="00A36FD4" w:rsidRDefault="00A36FD4" w:rsidP="00A36FD4"/>
    <w:p w14:paraId="64D87084" w14:textId="5E615B4E" w:rsidR="00A36FD4" w:rsidRDefault="00A36FD4" w:rsidP="00A36FD4"/>
    <w:p w14:paraId="57F8B9FE" w14:textId="77777777" w:rsidR="00A36FD4" w:rsidRPr="00A36FD4" w:rsidRDefault="00A36FD4" w:rsidP="00A36FD4"/>
    <w:p w14:paraId="37ACA86E" w14:textId="5699255D" w:rsidR="000C797E" w:rsidRDefault="000C797E" w:rsidP="00E016BD">
      <w:pPr>
        <w:pStyle w:val="Heading1"/>
        <w:numPr>
          <w:ilvl w:val="0"/>
          <w:numId w:val="27"/>
        </w:numPr>
      </w:pPr>
      <w:r w:rsidRPr="003B5B98">
        <w:lastRenderedPageBreak/>
        <w:t xml:space="preserve">Find Out </w:t>
      </w:r>
    </w:p>
    <w:p w14:paraId="6DD4A1E5" w14:textId="77777777" w:rsidR="00977617" w:rsidRPr="00977617" w:rsidRDefault="00977617" w:rsidP="00977617"/>
    <w:tbl>
      <w:tblPr>
        <w:tblStyle w:val="TableGrid"/>
        <w:tblW w:w="0" w:type="auto"/>
        <w:tblLook w:val="04A0" w:firstRow="1" w:lastRow="0" w:firstColumn="1" w:lastColumn="0" w:noHBand="0" w:noVBand="1"/>
      </w:tblPr>
      <w:tblGrid>
        <w:gridCol w:w="4509"/>
      </w:tblGrid>
      <w:tr w:rsidR="00D22E71" w14:paraId="53817EA9" w14:textId="77777777" w:rsidTr="00DD7847">
        <w:tc>
          <w:tcPr>
            <w:tcW w:w="4509" w:type="dxa"/>
          </w:tcPr>
          <w:p w14:paraId="1C9321B9" w14:textId="77777777" w:rsidR="00D22E71" w:rsidRPr="00EF4D1B" w:rsidRDefault="00D22E71" w:rsidP="00DD7847">
            <w:pPr>
              <w:widowControl w:val="0"/>
              <w:spacing w:line="240" w:lineRule="auto"/>
              <w:rPr>
                <w:b/>
                <w:bCs/>
                <w:color w:val="00428A"/>
                <w:sz w:val="24"/>
                <w:szCs w:val="24"/>
              </w:rPr>
            </w:pPr>
            <w:r w:rsidRPr="00EF4D1B">
              <w:rPr>
                <w:rStyle w:val="SubtleEmphasis"/>
                <w:sz w:val="24"/>
                <w:szCs w:val="24"/>
              </w:rPr>
              <w:t xml:space="preserve">Learning Intentions </w:t>
            </w:r>
          </w:p>
        </w:tc>
      </w:tr>
      <w:tr w:rsidR="00D22E71" w14:paraId="530B8BA9" w14:textId="77777777" w:rsidTr="00DD7847">
        <w:tc>
          <w:tcPr>
            <w:tcW w:w="4509" w:type="dxa"/>
          </w:tcPr>
          <w:p w14:paraId="29E50C09" w14:textId="2A57265F" w:rsidR="00D22E71" w:rsidRPr="00EF4D1B" w:rsidRDefault="00D22E71" w:rsidP="00DD7847">
            <w:pPr>
              <w:pStyle w:val="IntenseQuote"/>
              <w:rPr>
                <w:sz w:val="24"/>
                <w:szCs w:val="24"/>
              </w:rPr>
            </w:pPr>
            <w:r w:rsidRPr="00EF4D1B">
              <w:rPr>
                <w:sz w:val="24"/>
                <w:szCs w:val="24"/>
              </w:rPr>
              <w:t>For students to:</w:t>
            </w:r>
          </w:p>
        </w:tc>
      </w:tr>
      <w:tr w:rsidR="00D22E71" w14:paraId="73F49574" w14:textId="77777777" w:rsidTr="00DD7847">
        <w:tc>
          <w:tcPr>
            <w:tcW w:w="4509" w:type="dxa"/>
          </w:tcPr>
          <w:p w14:paraId="5BD227D6" w14:textId="77777777" w:rsidR="00D22E71" w:rsidRPr="00EF4D1B" w:rsidRDefault="00D22E71" w:rsidP="00EF4D1B">
            <w:pPr>
              <w:widowControl w:val="0"/>
              <w:numPr>
                <w:ilvl w:val="0"/>
                <w:numId w:val="12"/>
              </w:numPr>
              <w:autoSpaceDE/>
              <w:autoSpaceDN/>
              <w:adjustRightInd/>
              <w:spacing w:line="240" w:lineRule="auto"/>
              <w:ind w:left="714" w:hanging="357"/>
              <w:textAlignment w:val="auto"/>
              <w:rPr>
                <w:sz w:val="22"/>
                <w:szCs w:val="22"/>
              </w:rPr>
            </w:pPr>
            <w:r w:rsidRPr="00EF4D1B">
              <w:rPr>
                <w:color w:val="595959"/>
                <w:sz w:val="22"/>
                <w:szCs w:val="22"/>
              </w:rPr>
              <w:t xml:space="preserve">Identify what they know and what they need to find out to respond to the inquiry question. </w:t>
            </w:r>
          </w:p>
          <w:p w14:paraId="284F1755" w14:textId="77777777" w:rsidR="00D22E71" w:rsidRPr="00EF4D1B" w:rsidRDefault="00D22E71" w:rsidP="00EF4D1B">
            <w:pPr>
              <w:widowControl w:val="0"/>
              <w:numPr>
                <w:ilvl w:val="0"/>
                <w:numId w:val="12"/>
              </w:numPr>
              <w:autoSpaceDE/>
              <w:autoSpaceDN/>
              <w:adjustRightInd/>
              <w:spacing w:line="240" w:lineRule="auto"/>
              <w:ind w:left="714" w:hanging="357"/>
              <w:textAlignment w:val="auto"/>
              <w:rPr>
                <w:sz w:val="22"/>
                <w:szCs w:val="22"/>
              </w:rPr>
            </w:pPr>
            <w:r w:rsidRPr="00EF4D1B">
              <w:rPr>
                <w:color w:val="595959"/>
                <w:sz w:val="22"/>
                <w:szCs w:val="22"/>
              </w:rPr>
              <w:t xml:space="preserve">Gather information and data from primary and secondary sources. </w:t>
            </w:r>
          </w:p>
          <w:p w14:paraId="29927DE5" w14:textId="7D3EE281" w:rsidR="00D22E71" w:rsidRPr="00A440E7" w:rsidRDefault="00D22E71" w:rsidP="00EF4D1B">
            <w:pPr>
              <w:widowControl w:val="0"/>
              <w:numPr>
                <w:ilvl w:val="0"/>
                <w:numId w:val="12"/>
              </w:numPr>
              <w:autoSpaceDE/>
              <w:autoSpaceDN/>
              <w:adjustRightInd/>
              <w:spacing w:line="240" w:lineRule="auto"/>
              <w:ind w:left="714" w:hanging="357"/>
              <w:textAlignment w:val="auto"/>
              <w:rPr>
                <w:sz w:val="26"/>
                <w:szCs w:val="26"/>
              </w:rPr>
            </w:pPr>
            <w:r w:rsidRPr="00EF4D1B">
              <w:rPr>
                <w:color w:val="595959"/>
                <w:sz w:val="22"/>
                <w:szCs w:val="22"/>
              </w:rPr>
              <w:t>Produce a concept map to visualise research findings.</w:t>
            </w:r>
          </w:p>
        </w:tc>
      </w:tr>
    </w:tbl>
    <w:p w14:paraId="75C6631E" w14:textId="1864DA01" w:rsidR="000C797E" w:rsidRDefault="000C797E" w:rsidP="000C797E">
      <w:pPr>
        <w:widowControl w:val="0"/>
        <w:pBdr>
          <w:top w:val="nil"/>
          <w:left w:val="nil"/>
          <w:bottom w:val="nil"/>
          <w:right w:val="nil"/>
          <w:between w:val="nil"/>
        </w:pBdr>
        <w:spacing w:line="240" w:lineRule="auto"/>
        <w:rPr>
          <w:b/>
        </w:rPr>
      </w:pPr>
    </w:p>
    <w:p w14:paraId="02F25294" w14:textId="0F2EF6A2" w:rsidR="00FC1CF8" w:rsidRPr="00FC1CF8" w:rsidRDefault="00FC1CF8" w:rsidP="00FC1CF8">
      <w:pPr>
        <w:rPr>
          <w:b/>
        </w:rPr>
      </w:pPr>
      <w:r w:rsidRPr="00FC1CF8">
        <w:rPr>
          <w:b/>
        </w:rPr>
        <w:t>Activities</w:t>
      </w:r>
      <w:r w:rsidR="00E016BD">
        <w:rPr>
          <w:b/>
        </w:rPr>
        <w:t xml:space="preserve"> </w:t>
      </w:r>
      <w:hyperlink r:id="rId31">
        <w:r w:rsidRPr="00FC1CF8">
          <w:rPr>
            <w:b/>
            <w:color w:val="0000EE"/>
            <w:u w:val="single"/>
          </w:rPr>
          <w:t>WTP 2. Find Out</w:t>
        </w:r>
      </w:hyperlink>
      <w:r w:rsidRPr="00FC1CF8">
        <w:rPr>
          <w:b/>
        </w:rPr>
        <w:t xml:space="preserve"> - 3 hours</w:t>
      </w:r>
    </w:p>
    <w:p w14:paraId="700C2277" w14:textId="77777777" w:rsidR="00D22E71" w:rsidRDefault="00D22E71" w:rsidP="000C797E">
      <w:pPr>
        <w:widowControl w:val="0"/>
        <w:pBdr>
          <w:top w:val="nil"/>
          <w:left w:val="nil"/>
          <w:bottom w:val="nil"/>
          <w:right w:val="nil"/>
          <w:between w:val="nil"/>
        </w:pBdr>
        <w:spacing w:line="240" w:lineRule="auto"/>
        <w:rPr>
          <w:b/>
        </w:rPr>
      </w:pPr>
    </w:p>
    <w:p w14:paraId="08FC25A9" w14:textId="77777777" w:rsidR="000C797E" w:rsidRPr="00A36FD4" w:rsidRDefault="000C797E" w:rsidP="000C797E">
      <w:pPr>
        <w:rPr>
          <w:sz w:val="25"/>
          <w:szCs w:val="25"/>
        </w:rPr>
      </w:pPr>
      <w:r w:rsidRPr="00A36FD4">
        <w:rPr>
          <w:sz w:val="25"/>
          <w:szCs w:val="25"/>
        </w:rPr>
        <w:t xml:space="preserve">In the ‘find out’ section, the inquiry question and end products are revealed to the groups. Students then need to identify the information they need to respond to the inquiry question. They will go on to gather information from Melbourne Water and other sources, including their own primary data collection in the form of a survey. </w:t>
      </w:r>
    </w:p>
    <w:p w14:paraId="3ECF5E4D" w14:textId="77777777" w:rsidR="000C797E" w:rsidRPr="00A36FD4" w:rsidRDefault="000C797E" w:rsidP="000C797E">
      <w:pPr>
        <w:rPr>
          <w:b/>
          <w:sz w:val="25"/>
          <w:szCs w:val="25"/>
        </w:rPr>
      </w:pPr>
    </w:p>
    <w:p w14:paraId="34618551" w14:textId="1153B034" w:rsidR="000C797E" w:rsidRPr="00A36FD4" w:rsidRDefault="000C797E" w:rsidP="000C797E">
      <w:pPr>
        <w:numPr>
          <w:ilvl w:val="0"/>
          <w:numId w:val="11"/>
        </w:numPr>
        <w:autoSpaceDE/>
        <w:autoSpaceDN/>
        <w:adjustRightInd/>
        <w:spacing w:line="276" w:lineRule="auto"/>
        <w:textAlignment w:val="auto"/>
        <w:rPr>
          <w:rFonts w:eastAsia="Nunito"/>
          <w:color w:val="231F20"/>
          <w:sz w:val="25"/>
          <w:szCs w:val="25"/>
        </w:rPr>
      </w:pPr>
      <w:r w:rsidRPr="00A36FD4">
        <w:rPr>
          <w:rFonts w:eastAsia="Nunito"/>
          <w:color w:val="231F20"/>
          <w:sz w:val="25"/>
          <w:szCs w:val="25"/>
        </w:rPr>
        <w:t xml:space="preserve">Students are introduced to the inquiry question; ‘How can the Western Treatment Plant help Melbourne to thrive and adapt to an uncertain future?’ In groups, they discuss the inquiry question and complete the first two columns of a ‘Know, Find Out, </w:t>
      </w:r>
      <w:proofErr w:type="gramStart"/>
      <w:r w:rsidRPr="00A36FD4">
        <w:rPr>
          <w:rFonts w:eastAsia="Nunito"/>
          <w:color w:val="231F20"/>
          <w:sz w:val="25"/>
          <w:szCs w:val="25"/>
        </w:rPr>
        <w:t>Learnt’</w:t>
      </w:r>
      <w:proofErr w:type="gramEnd"/>
      <w:r w:rsidRPr="00A36FD4">
        <w:rPr>
          <w:rFonts w:eastAsia="Nunito"/>
          <w:color w:val="231F20"/>
          <w:sz w:val="25"/>
          <w:szCs w:val="25"/>
        </w:rPr>
        <w:t xml:space="preserve"> chart (KFL). </w:t>
      </w:r>
    </w:p>
    <w:p w14:paraId="529B6A05" w14:textId="77777777" w:rsidR="00977617" w:rsidRPr="00A36FD4" w:rsidRDefault="00977617" w:rsidP="00977617">
      <w:pPr>
        <w:autoSpaceDE/>
        <w:autoSpaceDN/>
        <w:adjustRightInd/>
        <w:spacing w:line="276" w:lineRule="auto"/>
        <w:ind w:left="720"/>
        <w:textAlignment w:val="auto"/>
        <w:rPr>
          <w:rFonts w:eastAsia="Nunito"/>
          <w:color w:val="231F20"/>
          <w:sz w:val="25"/>
          <w:szCs w:val="25"/>
        </w:rPr>
      </w:pPr>
    </w:p>
    <w:p w14:paraId="1C4449FF" w14:textId="29863B84" w:rsidR="000C797E" w:rsidRPr="00A36FD4" w:rsidRDefault="000C797E" w:rsidP="000C797E">
      <w:pPr>
        <w:numPr>
          <w:ilvl w:val="0"/>
          <w:numId w:val="11"/>
        </w:numPr>
        <w:autoSpaceDE/>
        <w:autoSpaceDN/>
        <w:adjustRightInd/>
        <w:spacing w:line="276" w:lineRule="auto"/>
        <w:textAlignment w:val="auto"/>
        <w:rPr>
          <w:rFonts w:eastAsia="Nunito"/>
          <w:color w:val="231F20"/>
          <w:sz w:val="25"/>
          <w:szCs w:val="25"/>
        </w:rPr>
      </w:pPr>
      <w:r w:rsidRPr="00A36FD4">
        <w:rPr>
          <w:rFonts w:eastAsia="Nunito"/>
          <w:color w:val="231F20"/>
          <w:sz w:val="25"/>
          <w:szCs w:val="25"/>
        </w:rPr>
        <w:t>Using the suggested</w:t>
      </w:r>
      <w:r w:rsidR="00E016BD">
        <w:rPr>
          <w:rFonts w:eastAsia="Nunito"/>
          <w:color w:val="231F20"/>
          <w:sz w:val="25"/>
          <w:szCs w:val="25"/>
        </w:rPr>
        <w:t xml:space="preserve"> </w:t>
      </w:r>
      <w:r w:rsidRPr="00A36FD4">
        <w:rPr>
          <w:rFonts w:eastAsia="Nunito"/>
          <w:color w:val="231F20"/>
          <w:sz w:val="25"/>
          <w:szCs w:val="25"/>
        </w:rPr>
        <w:t xml:space="preserve">resources from Melbourne Water, including the Western Treatment Plant Virtual Tour, groups of students find the information they need to respond to the inquiry question. </w:t>
      </w:r>
    </w:p>
    <w:p w14:paraId="24879D06" w14:textId="77777777" w:rsidR="00977617" w:rsidRPr="00A36FD4" w:rsidRDefault="00977617" w:rsidP="00977617">
      <w:pPr>
        <w:autoSpaceDE/>
        <w:autoSpaceDN/>
        <w:adjustRightInd/>
        <w:spacing w:line="276" w:lineRule="auto"/>
        <w:ind w:left="720"/>
        <w:textAlignment w:val="auto"/>
        <w:rPr>
          <w:rFonts w:eastAsia="Nunito"/>
          <w:color w:val="231F20"/>
          <w:sz w:val="25"/>
          <w:szCs w:val="25"/>
        </w:rPr>
      </w:pPr>
    </w:p>
    <w:p w14:paraId="02D77FC0" w14:textId="58005080" w:rsidR="000C797E" w:rsidRPr="00A36FD4" w:rsidRDefault="000C797E" w:rsidP="000C797E">
      <w:pPr>
        <w:numPr>
          <w:ilvl w:val="0"/>
          <w:numId w:val="11"/>
        </w:numPr>
        <w:autoSpaceDE/>
        <w:autoSpaceDN/>
        <w:adjustRightInd/>
        <w:spacing w:line="276" w:lineRule="auto"/>
        <w:textAlignment w:val="auto"/>
        <w:rPr>
          <w:rFonts w:eastAsia="Nunito"/>
          <w:color w:val="231F20"/>
          <w:sz w:val="25"/>
          <w:szCs w:val="25"/>
        </w:rPr>
      </w:pPr>
      <w:r w:rsidRPr="00A36FD4">
        <w:rPr>
          <w:rFonts w:eastAsia="Nunito"/>
          <w:color w:val="231F20"/>
          <w:sz w:val="25"/>
          <w:szCs w:val="25"/>
        </w:rPr>
        <w:t xml:space="preserve">In groups, students design a survey of friends and family to find out what they know and feel about recycled water. </w:t>
      </w:r>
      <w:hyperlink r:id="rId32">
        <w:r w:rsidRPr="00A36FD4">
          <w:rPr>
            <w:color w:val="0000EE"/>
            <w:sz w:val="25"/>
            <w:szCs w:val="25"/>
            <w:u w:val="single"/>
          </w:rPr>
          <w:t>WTP Survey Task Instructions</w:t>
        </w:r>
      </w:hyperlink>
      <w:r w:rsidRPr="00A36FD4">
        <w:rPr>
          <w:rFonts w:eastAsia="Nunito"/>
          <w:color w:val="231F20"/>
          <w:sz w:val="25"/>
          <w:szCs w:val="25"/>
        </w:rPr>
        <w:t xml:space="preserve"> </w:t>
      </w:r>
      <w:hyperlink r:id="rId33">
        <w:r w:rsidRPr="00A36FD4">
          <w:rPr>
            <w:color w:val="0000EE"/>
            <w:sz w:val="25"/>
            <w:szCs w:val="25"/>
            <w:u w:val="single"/>
          </w:rPr>
          <w:t xml:space="preserve"> </w:t>
        </w:r>
        <w:r w:rsidR="00C13B3F">
          <w:rPr>
            <w:color w:val="0000EE"/>
            <w:sz w:val="25"/>
            <w:szCs w:val="25"/>
            <w:u w:val="single"/>
          </w:rPr>
          <w:br/>
        </w:r>
        <w:r w:rsidRPr="00A36FD4">
          <w:rPr>
            <w:color w:val="0000EE"/>
            <w:sz w:val="25"/>
            <w:szCs w:val="25"/>
            <w:u w:val="single"/>
          </w:rPr>
          <w:t>WTP Rubric Survey</w:t>
        </w:r>
      </w:hyperlink>
      <w:r w:rsidRPr="00A36FD4">
        <w:rPr>
          <w:rFonts w:eastAsia="Nunito"/>
          <w:color w:val="231F20"/>
          <w:sz w:val="25"/>
          <w:szCs w:val="25"/>
        </w:rPr>
        <w:t xml:space="preserve"> </w:t>
      </w:r>
    </w:p>
    <w:p w14:paraId="77070174" w14:textId="77777777" w:rsidR="00977617" w:rsidRPr="00A36FD4" w:rsidRDefault="00977617" w:rsidP="00977617">
      <w:pPr>
        <w:autoSpaceDE/>
        <w:autoSpaceDN/>
        <w:adjustRightInd/>
        <w:spacing w:line="276" w:lineRule="auto"/>
        <w:textAlignment w:val="auto"/>
        <w:rPr>
          <w:rFonts w:eastAsia="Nunito"/>
          <w:color w:val="231F20"/>
          <w:sz w:val="25"/>
          <w:szCs w:val="25"/>
        </w:rPr>
      </w:pPr>
    </w:p>
    <w:p w14:paraId="204CA080" w14:textId="5F165950" w:rsidR="000C797E" w:rsidRPr="00D22E71" w:rsidRDefault="000C797E" w:rsidP="000C797E">
      <w:pPr>
        <w:numPr>
          <w:ilvl w:val="0"/>
          <w:numId w:val="11"/>
        </w:numPr>
        <w:autoSpaceDE/>
        <w:autoSpaceDN/>
        <w:adjustRightInd/>
        <w:spacing w:line="276" w:lineRule="auto"/>
        <w:textAlignment w:val="auto"/>
        <w:rPr>
          <w:rFonts w:ascii="Verdana" w:eastAsia="Nunito" w:hAnsi="Verdana" w:cs="Nunito"/>
          <w:color w:val="231F20"/>
          <w:sz w:val="24"/>
          <w:szCs w:val="24"/>
        </w:rPr>
      </w:pPr>
      <w:r w:rsidRPr="00A36FD4">
        <w:rPr>
          <w:rFonts w:eastAsia="Nunito"/>
          <w:color w:val="231F20"/>
          <w:sz w:val="25"/>
          <w:szCs w:val="25"/>
        </w:rPr>
        <w:t xml:space="preserve">Students create a hexagon or concept map to visualise their learning and make connections between topics. </w:t>
      </w:r>
      <w:hyperlink r:id="rId34">
        <w:r w:rsidRPr="00A440E7">
          <w:rPr>
            <w:color w:val="0000EE"/>
            <w:sz w:val="26"/>
            <w:szCs w:val="26"/>
            <w:u w:val="single"/>
          </w:rPr>
          <w:t>WTP Rubric Hexagonal Concept Thinking</w:t>
        </w:r>
        <w:r w:rsidR="00E016BD">
          <w:rPr>
            <w:rFonts w:ascii="Verdana" w:hAnsi="Verdana"/>
            <w:color w:val="0000EE"/>
            <w:sz w:val="24"/>
            <w:szCs w:val="24"/>
            <w:u w:val="single"/>
          </w:rPr>
          <w:t xml:space="preserve"> </w:t>
        </w:r>
      </w:hyperlink>
    </w:p>
    <w:p w14:paraId="414F0A85" w14:textId="10536B6F" w:rsidR="00D22E71" w:rsidRDefault="00D22E71" w:rsidP="00D22E71">
      <w:pPr>
        <w:autoSpaceDE/>
        <w:autoSpaceDN/>
        <w:adjustRightInd/>
        <w:spacing w:line="276" w:lineRule="auto"/>
        <w:textAlignment w:val="auto"/>
        <w:rPr>
          <w:rFonts w:ascii="Verdana" w:hAnsi="Verdana"/>
          <w:color w:val="0000EE"/>
          <w:sz w:val="24"/>
          <w:szCs w:val="24"/>
          <w:u w:val="single"/>
        </w:rPr>
      </w:pPr>
    </w:p>
    <w:tbl>
      <w:tblPr>
        <w:tblStyle w:val="TableGrid"/>
        <w:tblW w:w="0" w:type="auto"/>
        <w:tblLook w:val="04A0" w:firstRow="1" w:lastRow="0" w:firstColumn="1" w:lastColumn="0" w:noHBand="0" w:noVBand="1"/>
      </w:tblPr>
      <w:tblGrid>
        <w:gridCol w:w="4509"/>
      </w:tblGrid>
      <w:tr w:rsidR="00D22E71" w14:paraId="69C6E1FA" w14:textId="77777777" w:rsidTr="00DD7847">
        <w:tc>
          <w:tcPr>
            <w:tcW w:w="4509" w:type="dxa"/>
          </w:tcPr>
          <w:p w14:paraId="0B37766D" w14:textId="77777777" w:rsidR="00D22E71" w:rsidRPr="00EF4D1B" w:rsidRDefault="00D22E71" w:rsidP="00DD7847">
            <w:pPr>
              <w:widowControl w:val="0"/>
              <w:spacing w:line="240" w:lineRule="auto"/>
              <w:rPr>
                <w:b/>
                <w:bCs/>
                <w:color w:val="00428A"/>
                <w:sz w:val="24"/>
                <w:szCs w:val="24"/>
              </w:rPr>
            </w:pPr>
            <w:r w:rsidRPr="00EF4D1B">
              <w:rPr>
                <w:rStyle w:val="SubtleEmphasis"/>
                <w:sz w:val="24"/>
                <w:szCs w:val="24"/>
              </w:rPr>
              <w:t>Victorian Curriculum</w:t>
            </w:r>
          </w:p>
        </w:tc>
      </w:tr>
      <w:tr w:rsidR="00D22E71" w14:paraId="1B5AFEC0" w14:textId="77777777" w:rsidTr="00DD7847">
        <w:tc>
          <w:tcPr>
            <w:tcW w:w="4509" w:type="dxa"/>
          </w:tcPr>
          <w:p w14:paraId="641D35B6" w14:textId="77777777" w:rsidR="00A36FD4" w:rsidRPr="00A36FD4" w:rsidRDefault="00A36FD4" w:rsidP="00A36FD4">
            <w:pPr>
              <w:widowControl w:val="0"/>
              <w:autoSpaceDE/>
              <w:autoSpaceDN/>
              <w:adjustRightInd/>
              <w:spacing w:line="240" w:lineRule="auto"/>
              <w:textAlignment w:val="auto"/>
              <w:rPr>
                <w:color w:val="535353"/>
                <w:sz w:val="20"/>
                <w:szCs w:val="20"/>
                <w:highlight w:val="white"/>
              </w:rPr>
            </w:pPr>
            <w:r w:rsidRPr="00A36FD4">
              <w:rPr>
                <w:color w:val="0092D6"/>
                <w:sz w:val="24"/>
                <w:szCs w:val="24"/>
              </w:rPr>
              <w:t>Geography 7-8</w:t>
            </w:r>
          </w:p>
          <w:p w14:paraId="02F20FF6" w14:textId="2851C5C7" w:rsidR="00D22E71" w:rsidRPr="001B6D0F" w:rsidRDefault="00D22E71" w:rsidP="00D22E71">
            <w:pPr>
              <w:pStyle w:val="ListParagraph"/>
              <w:widowControl w:val="0"/>
              <w:numPr>
                <w:ilvl w:val="0"/>
                <w:numId w:val="15"/>
              </w:numPr>
              <w:autoSpaceDE/>
              <w:autoSpaceDN/>
              <w:adjustRightInd/>
              <w:spacing w:line="240" w:lineRule="auto"/>
              <w:textAlignment w:val="auto"/>
              <w:rPr>
                <w:color w:val="535353"/>
                <w:sz w:val="20"/>
                <w:szCs w:val="20"/>
                <w:highlight w:val="white"/>
              </w:rPr>
            </w:pPr>
            <w:r w:rsidRPr="001B6D0F">
              <w:rPr>
                <w:color w:val="535353"/>
                <w:sz w:val="20"/>
                <w:szCs w:val="20"/>
                <w:highlight w:val="white"/>
              </w:rPr>
              <w:t>Classification of environmental resources and the forms that water takes as a resource </w:t>
            </w:r>
            <w:r w:rsidRPr="001B6D0F">
              <w:rPr>
                <w:color w:val="ABABAB"/>
                <w:sz w:val="20"/>
                <w:szCs w:val="20"/>
                <w:highlight w:val="white"/>
              </w:rPr>
              <w:t>(VCGGK105)</w:t>
            </w:r>
          </w:p>
        </w:tc>
      </w:tr>
      <w:tr w:rsidR="00D22E71" w14:paraId="682A3953" w14:textId="77777777" w:rsidTr="00DD7847">
        <w:tc>
          <w:tcPr>
            <w:tcW w:w="4509" w:type="dxa"/>
          </w:tcPr>
          <w:p w14:paraId="0CEBCFF1" w14:textId="77777777" w:rsidR="00D22E71" w:rsidRPr="00EF4D1B" w:rsidRDefault="00D22E71" w:rsidP="00DD7847">
            <w:pPr>
              <w:widowControl w:val="0"/>
              <w:autoSpaceDE/>
              <w:autoSpaceDN/>
              <w:adjustRightInd/>
              <w:spacing w:line="276" w:lineRule="auto"/>
              <w:textAlignment w:val="auto"/>
              <w:rPr>
                <w:color w:val="0092D6"/>
                <w:sz w:val="24"/>
                <w:szCs w:val="24"/>
              </w:rPr>
            </w:pPr>
            <w:r w:rsidRPr="00EF4D1B">
              <w:rPr>
                <w:color w:val="0092D6"/>
                <w:sz w:val="24"/>
                <w:szCs w:val="24"/>
              </w:rPr>
              <w:t>Science 7-8</w:t>
            </w:r>
          </w:p>
          <w:p w14:paraId="12A23FB6" w14:textId="77777777" w:rsidR="00D22E71" w:rsidRPr="001B6D0F" w:rsidRDefault="00D22E71" w:rsidP="00DD7847">
            <w:pPr>
              <w:pStyle w:val="ListParagraph"/>
              <w:widowControl w:val="0"/>
              <w:numPr>
                <w:ilvl w:val="0"/>
                <w:numId w:val="16"/>
              </w:numPr>
              <w:pBdr>
                <w:top w:val="nil"/>
                <w:left w:val="nil"/>
                <w:bottom w:val="nil"/>
                <w:right w:val="nil"/>
                <w:between w:val="nil"/>
              </w:pBdr>
              <w:autoSpaceDE/>
              <w:autoSpaceDN/>
              <w:adjustRightInd/>
              <w:spacing w:line="240" w:lineRule="auto"/>
              <w:textAlignment w:val="auto"/>
              <w:rPr>
                <w:sz w:val="20"/>
                <w:szCs w:val="20"/>
              </w:rPr>
            </w:pPr>
            <w:r w:rsidRPr="001B6D0F">
              <w:rPr>
                <w:color w:val="535353"/>
                <w:sz w:val="20"/>
                <w:szCs w:val="20"/>
                <w:highlight w:val="white"/>
              </w:rPr>
              <w:t xml:space="preserve">Science and technology contribute to finding solutions to a range of contemporary issues; these solutions may impact on other areas of society and involve ethical considerations </w:t>
            </w:r>
            <w:hyperlink r:id="rId35">
              <w:r w:rsidRPr="001B6D0F">
                <w:rPr>
                  <w:color w:val="ABABAB"/>
                  <w:sz w:val="20"/>
                  <w:szCs w:val="20"/>
                  <w:highlight w:val="white"/>
                </w:rPr>
                <w:t>(VCSSU090)</w:t>
              </w:r>
            </w:hyperlink>
          </w:p>
          <w:p w14:paraId="7572F10C" w14:textId="77777777" w:rsidR="00D22E71" w:rsidRPr="001B6D0F" w:rsidRDefault="00D22E71" w:rsidP="00D22E71">
            <w:pPr>
              <w:pStyle w:val="ListParagraph"/>
              <w:widowControl w:val="0"/>
              <w:numPr>
                <w:ilvl w:val="0"/>
                <w:numId w:val="16"/>
              </w:numPr>
              <w:autoSpaceDE/>
              <w:autoSpaceDN/>
              <w:adjustRightInd/>
              <w:spacing w:line="240" w:lineRule="auto"/>
              <w:textAlignment w:val="auto"/>
              <w:rPr>
                <w:sz w:val="20"/>
                <w:szCs w:val="20"/>
              </w:rPr>
            </w:pPr>
            <w:r w:rsidRPr="001B6D0F">
              <w:rPr>
                <w:color w:val="535353"/>
                <w:sz w:val="20"/>
                <w:szCs w:val="20"/>
                <w:highlight w:val="white"/>
              </w:rPr>
              <w:t xml:space="preserve">Water is an important resource that cycles through the environment </w:t>
            </w:r>
            <w:hyperlink r:id="rId36">
              <w:r w:rsidRPr="001B6D0F">
                <w:rPr>
                  <w:color w:val="ABABAB"/>
                  <w:sz w:val="20"/>
                  <w:szCs w:val="20"/>
                  <w:highlight w:val="white"/>
                </w:rPr>
                <w:t>(</w:t>
              </w:r>
            </w:hyperlink>
            <w:hyperlink r:id="rId37">
              <w:r w:rsidRPr="001B6D0F">
                <w:rPr>
                  <w:color w:val="ABABAB"/>
                  <w:sz w:val="20"/>
                  <w:szCs w:val="20"/>
                  <w:highlight w:val="white"/>
                </w:rPr>
                <w:t>VCSSU101</w:t>
              </w:r>
            </w:hyperlink>
            <w:hyperlink r:id="rId38">
              <w:r w:rsidRPr="001B6D0F">
                <w:rPr>
                  <w:color w:val="ABABAB"/>
                  <w:sz w:val="20"/>
                  <w:szCs w:val="20"/>
                  <w:highlight w:val="white"/>
                </w:rPr>
                <w:t>)</w:t>
              </w:r>
            </w:hyperlink>
          </w:p>
          <w:p w14:paraId="4D94FFE8" w14:textId="350359F4" w:rsidR="00D22E71" w:rsidRPr="00A440E7" w:rsidRDefault="00D22E71" w:rsidP="00D22E71">
            <w:pPr>
              <w:pStyle w:val="ListParagraph"/>
              <w:widowControl w:val="0"/>
              <w:numPr>
                <w:ilvl w:val="0"/>
                <w:numId w:val="16"/>
              </w:numPr>
              <w:autoSpaceDE/>
              <w:autoSpaceDN/>
              <w:adjustRightInd/>
              <w:spacing w:line="240" w:lineRule="auto"/>
              <w:textAlignment w:val="auto"/>
              <w:rPr>
                <w:sz w:val="26"/>
                <w:szCs w:val="26"/>
              </w:rPr>
            </w:pPr>
            <w:r w:rsidRPr="001B6D0F">
              <w:rPr>
                <w:color w:val="535353"/>
                <w:sz w:val="20"/>
                <w:szCs w:val="20"/>
                <w:highlight w:val="white"/>
              </w:rPr>
              <w:t xml:space="preserve">Mixtures, including solutions, contain a combination of pure substances that can be separated using a range of techniques </w:t>
            </w:r>
            <w:hyperlink r:id="rId39">
              <w:r w:rsidRPr="001B6D0F">
                <w:rPr>
                  <w:color w:val="ABABAB"/>
                  <w:sz w:val="20"/>
                  <w:szCs w:val="20"/>
                  <w:highlight w:val="white"/>
                </w:rPr>
                <w:t>(</w:t>
              </w:r>
            </w:hyperlink>
            <w:hyperlink r:id="rId40">
              <w:r w:rsidRPr="001B6D0F">
                <w:rPr>
                  <w:color w:val="ABABAB"/>
                  <w:sz w:val="20"/>
                  <w:szCs w:val="20"/>
                  <w:highlight w:val="white"/>
                </w:rPr>
                <w:t>VCSSU095</w:t>
              </w:r>
            </w:hyperlink>
            <w:hyperlink r:id="rId41">
              <w:r w:rsidRPr="001B6D0F">
                <w:rPr>
                  <w:color w:val="ABABAB"/>
                  <w:sz w:val="20"/>
                  <w:szCs w:val="20"/>
                  <w:highlight w:val="white"/>
                </w:rPr>
                <w:t>)</w:t>
              </w:r>
            </w:hyperlink>
          </w:p>
        </w:tc>
      </w:tr>
    </w:tbl>
    <w:p w14:paraId="447FE8ED" w14:textId="77777777" w:rsidR="00A440E7" w:rsidRDefault="00A440E7" w:rsidP="00A440E7">
      <w:pPr>
        <w:pStyle w:val="Heading1"/>
        <w:ind w:left="360"/>
      </w:pPr>
    </w:p>
    <w:p w14:paraId="0A6CB427" w14:textId="228F59A8" w:rsidR="000C797E" w:rsidRDefault="000C797E" w:rsidP="00E016BD">
      <w:pPr>
        <w:pStyle w:val="Heading1"/>
        <w:numPr>
          <w:ilvl w:val="0"/>
          <w:numId w:val="27"/>
        </w:numPr>
      </w:pPr>
      <w:r>
        <w:t>Dive Deeper</w:t>
      </w:r>
    </w:p>
    <w:p w14:paraId="706F405F" w14:textId="77777777" w:rsidR="00A36FD4" w:rsidRPr="00A36FD4" w:rsidRDefault="00A36FD4" w:rsidP="00A36FD4"/>
    <w:tbl>
      <w:tblPr>
        <w:tblStyle w:val="TableGrid"/>
        <w:tblW w:w="0" w:type="auto"/>
        <w:tblLook w:val="04A0" w:firstRow="1" w:lastRow="0" w:firstColumn="1" w:lastColumn="0" w:noHBand="0" w:noVBand="1"/>
      </w:tblPr>
      <w:tblGrid>
        <w:gridCol w:w="4509"/>
      </w:tblGrid>
      <w:tr w:rsidR="00D22E71" w14:paraId="4CBE8060" w14:textId="77777777" w:rsidTr="00DD7847">
        <w:tc>
          <w:tcPr>
            <w:tcW w:w="4509" w:type="dxa"/>
          </w:tcPr>
          <w:p w14:paraId="3361DF41" w14:textId="77777777" w:rsidR="00D22E71" w:rsidRPr="00EF4D1B" w:rsidRDefault="00D22E71" w:rsidP="00DD7847">
            <w:pPr>
              <w:widowControl w:val="0"/>
              <w:spacing w:line="240" w:lineRule="auto"/>
              <w:rPr>
                <w:b/>
                <w:bCs/>
                <w:color w:val="00428A"/>
                <w:sz w:val="24"/>
                <w:szCs w:val="24"/>
              </w:rPr>
            </w:pPr>
            <w:r w:rsidRPr="00EF4D1B">
              <w:rPr>
                <w:rStyle w:val="SubtleEmphasis"/>
                <w:sz w:val="24"/>
                <w:szCs w:val="24"/>
              </w:rPr>
              <w:t xml:space="preserve">Learning Intentions </w:t>
            </w:r>
          </w:p>
        </w:tc>
      </w:tr>
      <w:tr w:rsidR="00D22E71" w14:paraId="68578400" w14:textId="77777777" w:rsidTr="00DD7847">
        <w:tc>
          <w:tcPr>
            <w:tcW w:w="4509" w:type="dxa"/>
          </w:tcPr>
          <w:p w14:paraId="434FD2D1" w14:textId="288ADD4A" w:rsidR="00D22E71" w:rsidRPr="00EF4D1B" w:rsidRDefault="00D22E71" w:rsidP="00DD7847">
            <w:pPr>
              <w:pStyle w:val="IntenseQuote"/>
              <w:rPr>
                <w:sz w:val="24"/>
                <w:szCs w:val="24"/>
              </w:rPr>
            </w:pPr>
            <w:r w:rsidRPr="00EF4D1B">
              <w:rPr>
                <w:sz w:val="24"/>
                <w:szCs w:val="24"/>
              </w:rPr>
              <w:t>For students to:</w:t>
            </w:r>
          </w:p>
        </w:tc>
      </w:tr>
      <w:tr w:rsidR="00D22E71" w14:paraId="65FD3349" w14:textId="77777777" w:rsidTr="00DD7847">
        <w:tc>
          <w:tcPr>
            <w:tcW w:w="4509" w:type="dxa"/>
          </w:tcPr>
          <w:p w14:paraId="10A079BD" w14:textId="77777777" w:rsidR="00D22E71" w:rsidRPr="00EF4D1B" w:rsidRDefault="00D22E71" w:rsidP="00EF4D1B">
            <w:pPr>
              <w:widowControl w:val="0"/>
              <w:numPr>
                <w:ilvl w:val="0"/>
                <w:numId w:val="12"/>
              </w:numPr>
              <w:autoSpaceDE/>
              <w:autoSpaceDN/>
              <w:adjustRightInd/>
              <w:spacing w:line="240" w:lineRule="auto"/>
              <w:ind w:left="714" w:hanging="357"/>
              <w:textAlignment w:val="auto"/>
              <w:rPr>
                <w:color w:val="595959"/>
                <w:sz w:val="22"/>
                <w:szCs w:val="22"/>
              </w:rPr>
            </w:pPr>
            <w:r w:rsidRPr="00EF4D1B">
              <w:rPr>
                <w:color w:val="595959"/>
                <w:sz w:val="22"/>
                <w:szCs w:val="22"/>
              </w:rPr>
              <w:t xml:space="preserve">Understand that the use of science and technology to address issues such as water shortages, may have social and ethical implications. </w:t>
            </w:r>
          </w:p>
          <w:p w14:paraId="67132EF4" w14:textId="22A198C1" w:rsidR="00D22E71" w:rsidRPr="00A440E7" w:rsidRDefault="00D22E71" w:rsidP="00EF4D1B">
            <w:pPr>
              <w:widowControl w:val="0"/>
              <w:numPr>
                <w:ilvl w:val="0"/>
                <w:numId w:val="12"/>
              </w:numPr>
              <w:autoSpaceDE/>
              <w:autoSpaceDN/>
              <w:adjustRightInd/>
              <w:spacing w:line="240" w:lineRule="auto"/>
              <w:ind w:left="714" w:hanging="357"/>
              <w:textAlignment w:val="auto"/>
              <w:rPr>
                <w:sz w:val="26"/>
                <w:szCs w:val="26"/>
              </w:rPr>
            </w:pPr>
            <w:r w:rsidRPr="00EF4D1B">
              <w:rPr>
                <w:color w:val="595959"/>
                <w:sz w:val="22"/>
                <w:szCs w:val="22"/>
              </w:rPr>
              <w:t>To identify other cities that use recycled water for drinking.</w:t>
            </w:r>
          </w:p>
        </w:tc>
      </w:tr>
    </w:tbl>
    <w:p w14:paraId="7B0CC155" w14:textId="77777777" w:rsidR="00D22E71" w:rsidRPr="00D22E71" w:rsidRDefault="00D22E71" w:rsidP="00D22E71"/>
    <w:p w14:paraId="7581C8E8" w14:textId="1813B807" w:rsidR="00FC1CF8" w:rsidRPr="00FC1CF8" w:rsidRDefault="00FC1CF8" w:rsidP="00FC1CF8">
      <w:pPr>
        <w:rPr>
          <w:rFonts w:eastAsia="Nunito"/>
          <w:b/>
        </w:rPr>
      </w:pPr>
      <w:r w:rsidRPr="00FC1CF8">
        <w:rPr>
          <w:rFonts w:eastAsia="Nunito"/>
          <w:b/>
        </w:rPr>
        <w:t xml:space="preserve">Activities: </w:t>
      </w:r>
      <w:hyperlink r:id="rId42">
        <w:r w:rsidRPr="00FC1CF8">
          <w:rPr>
            <w:b/>
            <w:color w:val="0000EE"/>
            <w:u w:val="single"/>
          </w:rPr>
          <w:t>WTP 3. Dive Deeper</w:t>
        </w:r>
      </w:hyperlink>
      <w:r w:rsidRPr="00FC1CF8">
        <w:rPr>
          <w:b/>
        </w:rPr>
        <w:t xml:space="preserve"> - 1-2 hours</w:t>
      </w:r>
    </w:p>
    <w:p w14:paraId="0747E99E" w14:textId="77777777" w:rsidR="000C797E" w:rsidRPr="00703609" w:rsidRDefault="000C797E" w:rsidP="000C797E">
      <w:pPr>
        <w:widowControl w:val="0"/>
        <w:spacing w:line="240" w:lineRule="auto"/>
        <w:rPr>
          <w:rFonts w:eastAsia="Nunito"/>
          <w:b/>
        </w:rPr>
      </w:pPr>
    </w:p>
    <w:p w14:paraId="02E2CB8A" w14:textId="7B5888AB" w:rsidR="000C797E" w:rsidRPr="00A36FD4" w:rsidRDefault="000C797E" w:rsidP="00FC1CF8">
      <w:pPr>
        <w:rPr>
          <w:rFonts w:eastAsia="Nunito"/>
          <w:sz w:val="25"/>
          <w:szCs w:val="25"/>
        </w:rPr>
      </w:pPr>
      <w:r w:rsidRPr="00A36FD4">
        <w:rPr>
          <w:rFonts w:eastAsia="Nunito"/>
          <w:sz w:val="25"/>
          <w:szCs w:val="25"/>
        </w:rPr>
        <w:t>Students dive deeper into the controversies surrounding recycled water by considering the dilemma facing Toowoomba in 2006.</w:t>
      </w:r>
      <w:r w:rsidR="00E016BD">
        <w:rPr>
          <w:rFonts w:eastAsia="Nunito"/>
          <w:sz w:val="25"/>
          <w:szCs w:val="25"/>
        </w:rPr>
        <w:t xml:space="preserve"> </w:t>
      </w:r>
    </w:p>
    <w:p w14:paraId="30C37EA4" w14:textId="77777777" w:rsidR="00FC1CF8" w:rsidRPr="00A36FD4" w:rsidRDefault="00FC1CF8" w:rsidP="00FC1CF8">
      <w:pPr>
        <w:rPr>
          <w:color w:val="535353"/>
          <w:sz w:val="25"/>
          <w:szCs w:val="25"/>
          <w:highlight w:val="white"/>
        </w:rPr>
      </w:pPr>
    </w:p>
    <w:p w14:paraId="51A72ACC" w14:textId="77777777" w:rsidR="000C797E" w:rsidRPr="00A36FD4" w:rsidRDefault="000C797E" w:rsidP="000C797E">
      <w:pPr>
        <w:numPr>
          <w:ilvl w:val="0"/>
          <w:numId w:val="8"/>
        </w:numPr>
        <w:autoSpaceDE/>
        <w:autoSpaceDN/>
        <w:adjustRightInd/>
        <w:spacing w:line="276" w:lineRule="auto"/>
        <w:textAlignment w:val="auto"/>
        <w:rPr>
          <w:sz w:val="25"/>
          <w:szCs w:val="25"/>
        </w:rPr>
      </w:pPr>
      <w:r w:rsidRPr="00A36FD4">
        <w:rPr>
          <w:sz w:val="25"/>
          <w:szCs w:val="25"/>
        </w:rPr>
        <w:lastRenderedPageBreak/>
        <w:t xml:space="preserve">Students evaluate the use of referendums. </w:t>
      </w:r>
    </w:p>
    <w:p w14:paraId="1521C0C3" w14:textId="77777777" w:rsidR="000C797E" w:rsidRPr="00A36FD4" w:rsidRDefault="000C797E" w:rsidP="000C797E">
      <w:pPr>
        <w:numPr>
          <w:ilvl w:val="0"/>
          <w:numId w:val="8"/>
        </w:numPr>
        <w:autoSpaceDE/>
        <w:autoSpaceDN/>
        <w:adjustRightInd/>
        <w:spacing w:line="276" w:lineRule="auto"/>
        <w:textAlignment w:val="auto"/>
        <w:rPr>
          <w:sz w:val="25"/>
          <w:szCs w:val="25"/>
        </w:rPr>
      </w:pPr>
      <w:r w:rsidRPr="00A36FD4">
        <w:rPr>
          <w:sz w:val="25"/>
          <w:szCs w:val="25"/>
        </w:rPr>
        <w:t xml:space="preserve">Students analyse three sources from the 2006 Toowoomba referendum. </w:t>
      </w:r>
    </w:p>
    <w:p w14:paraId="4AECAB7E" w14:textId="675F0972" w:rsidR="000C797E" w:rsidRPr="00A36FD4" w:rsidRDefault="000C797E" w:rsidP="000C797E">
      <w:pPr>
        <w:numPr>
          <w:ilvl w:val="0"/>
          <w:numId w:val="8"/>
        </w:numPr>
        <w:autoSpaceDE/>
        <w:autoSpaceDN/>
        <w:adjustRightInd/>
        <w:spacing w:line="276" w:lineRule="auto"/>
        <w:textAlignment w:val="auto"/>
        <w:rPr>
          <w:sz w:val="25"/>
          <w:szCs w:val="25"/>
        </w:rPr>
      </w:pPr>
      <w:r w:rsidRPr="00A36FD4">
        <w:rPr>
          <w:sz w:val="25"/>
          <w:szCs w:val="25"/>
        </w:rPr>
        <w:t xml:space="preserve">Students research the use of potable recycled water from around the world at a selected location. </w:t>
      </w:r>
    </w:p>
    <w:p w14:paraId="43FA3F45" w14:textId="77777777" w:rsidR="000914F0" w:rsidRPr="00703609" w:rsidRDefault="000914F0" w:rsidP="000914F0">
      <w:pPr>
        <w:autoSpaceDE/>
        <w:autoSpaceDN/>
        <w:adjustRightInd/>
        <w:spacing w:line="276" w:lineRule="auto"/>
        <w:ind w:left="720"/>
        <w:textAlignment w:val="auto"/>
      </w:pPr>
    </w:p>
    <w:tbl>
      <w:tblPr>
        <w:tblStyle w:val="TableGrid"/>
        <w:tblW w:w="0" w:type="auto"/>
        <w:tblLook w:val="04A0" w:firstRow="1" w:lastRow="0" w:firstColumn="1" w:lastColumn="0" w:noHBand="0" w:noVBand="1"/>
      </w:tblPr>
      <w:tblGrid>
        <w:gridCol w:w="4509"/>
      </w:tblGrid>
      <w:tr w:rsidR="00703609" w14:paraId="3539690E" w14:textId="77777777" w:rsidTr="00DD7847">
        <w:tc>
          <w:tcPr>
            <w:tcW w:w="4509" w:type="dxa"/>
          </w:tcPr>
          <w:p w14:paraId="5A276ACF" w14:textId="77777777" w:rsidR="00703609" w:rsidRPr="00EF4D1B" w:rsidRDefault="00703609" w:rsidP="00DD7847">
            <w:pPr>
              <w:widowControl w:val="0"/>
              <w:spacing w:line="240" w:lineRule="auto"/>
              <w:rPr>
                <w:b/>
                <w:bCs/>
                <w:color w:val="00428A"/>
                <w:sz w:val="24"/>
                <w:szCs w:val="24"/>
              </w:rPr>
            </w:pPr>
            <w:r w:rsidRPr="00EF4D1B">
              <w:rPr>
                <w:rStyle w:val="SubtleEmphasis"/>
                <w:sz w:val="24"/>
                <w:szCs w:val="24"/>
              </w:rPr>
              <w:t>Victorian Curriculum</w:t>
            </w:r>
          </w:p>
        </w:tc>
      </w:tr>
      <w:tr w:rsidR="00703609" w14:paraId="5123F2C0" w14:textId="77777777" w:rsidTr="00DD7847">
        <w:tc>
          <w:tcPr>
            <w:tcW w:w="4509" w:type="dxa"/>
          </w:tcPr>
          <w:p w14:paraId="408A0DC4" w14:textId="77777777" w:rsidR="00A36FD4" w:rsidRPr="00A36FD4" w:rsidRDefault="00A36FD4" w:rsidP="00A36FD4">
            <w:pPr>
              <w:widowControl w:val="0"/>
              <w:pBdr>
                <w:top w:val="nil"/>
                <w:left w:val="nil"/>
                <w:bottom w:val="nil"/>
                <w:right w:val="nil"/>
                <w:between w:val="nil"/>
              </w:pBdr>
              <w:autoSpaceDE/>
              <w:autoSpaceDN/>
              <w:adjustRightInd/>
              <w:spacing w:line="276" w:lineRule="auto"/>
              <w:textAlignment w:val="auto"/>
              <w:rPr>
                <w:color w:val="0092D6"/>
                <w:sz w:val="24"/>
                <w:szCs w:val="24"/>
              </w:rPr>
            </w:pPr>
            <w:r w:rsidRPr="00A36FD4">
              <w:rPr>
                <w:color w:val="0092D6"/>
                <w:sz w:val="24"/>
                <w:szCs w:val="24"/>
              </w:rPr>
              <w:t>Geography 7-8</w:t>
            </w:r>
          </w:p>
          <w:p w14:paraId="083F767F" w14:textId="3E543BE1" w:rsidR="00703609" w:rsidRPr="001B6D0F" w:rsidRDefault="00703609" w:rsidP="00A36FD4">
            <w:pPr>
              <w:pStyle w:val="ListParagraph"/>
              <w:widowControl w:val="0"/>
              <w:pBdr>
                <w:top w:val="nil"/>
                <w:left w:val="nil"/>
                <w:bottom w:val="nil"/>
                <w:right w:val="nil"/>
                <w:between w:val="nil"/>
              </w:pBdr>
              <w:autoSpaceDE/>
              <w:autoSpaceDN/>
              <w:adjustRightInd/>
              <w:spacing w:line="240" w:lineRule="auto"/>
              <w:ind w:left="357"/>
              <w:textAlignment w:val="auto"/>
              <w:rPr>
                <w:color w:val="535353"/>
                <w:sz w:val="20"/>
                <w:szCs w:val="20"/>
                <w:highlight w:val="white"/>
              </w:rPr>
            </w:pPr>
            <w:r w:rsidRPr="001B6D0F">
              <w:rPr>
                <w:color w:val="535353"/>
                <w:sz w:val="20"/>
                <w:szCs w:val="20"/>
                <w:highlight w:val="white"/>
              </w:rPr>
              <w:t xml:space="preserve">Analyse maps and other geographical data and information using digital and spatial technologies as appropriate, to develop identifications, descriptions, explanations and conclusions that use geographical terminology </w:t>
            </w:r>
            <w:hyperlink r:id="rId43">
              <w:r w:rsidRPr="001B6D0F">
                <w:rPr>
                  <w:color w:val="ABABAB"/>
                  <w:sz w:val="20"/>
                  <w:szCs w:val="20"/>
                  <w:highlight w:val="white"/>
                </w:rPr>
                <w:t>(VCGGC104)</w:t>
              </w:r>
            </w:hyperlink>
          </w:p>
          <w:p w14:paraId="05B19259" w14:textId="77777777" w:rsidR="00703609" w:rsidRPr="001B6D0F" w:rsidRDefault="00703609" w:rsidP="005D208D">
            <w:pPr>
              <w:pStyle w:val="ListParagraph"/>
              <w:widowControl w:val="0"/>
              <w:numPr>
                <w:ilvl w:val="0"/>
                <w:numId w:val="15"/>
              </w:numPr>
              <w:pBdr>
                <w:top w:val="nil"/>
                <w:left w:val="nil"/>
                <w:bottom w:val="nil"/>
                <w:right w:val="nil"/>
                <w:between w:val="nil"/>
              </w:pBdr>
              <w:autoSpaceDE/>
              <w:autoSpaceDN/>
              <w:adjustRightInd/>
              <w:spacing w:line="240" w:lineRule="auto"/>
              <w:ind w:left="357" w:hanging="357"/>
              <w:textAlignment w:val="auto"/>
              <w:rPr>
                <w:sz w:val="20"/>
                <w:szCs w:val="20"/>
              </w:rPr>
            </w:pPr>
            <w:r w:rsidRPr="001B6D0F">
              <w:rPr>
                <w:color w:val="535353"/>
                <w:sz w:val="20"/>
                <w:szCs w:val="20"/>
                <w:highlight w:val="white"/>
              </w:rPr>
              <w:t xml:space="preserve">Nature of water scarcity and the role of humans in creating and overcoming it, including studies drawn from Australia </w:t>
            </w:r>
            <w:hyperlink r:id="rId44">
              <w:r w:rsidRPr="001B6D0F">
                <w:rPr>
                  <w:color w:val="ABABAB"/>
                  <w:sz w:val="20"/>
                  <w:szCs w:val="20"/>
                  <w:highlight w:val="white"/>
                </w:rPr>
                <w:t>(VCGGK108)</w:t>
              </w:r>
            </w:hyperlink>
          </w:p>
          <w:p w14:paraId="08481A41" w14:textId="77777777" w:rsidR="00703609" w:rsidRPr="00D22E71" w:rsidRDefault="00703609" w:rsidP="00DD7847">
            <w:pPr>
              <w:pStyle w:val="ListParagraph"/>
              <w:widowControl w:val="0"/>
              <w:numPr>
                <w:ilvl w:val="0"/>
                <w:numId w:val="15"/>
              </w:numPr>
              <w:pBdr>
                <w:top w:val="nil"/>
                <w:left w:val="nil"/>
                <w:bottom w:val="nil"/>
                <w:right w:val="nil"/>
                <w:between w:val="nil"/>
              </w:pBdr>
              <w:autoSpaceDE/>
              <w:autoSpaceDN/>
              <w:adjustRightInd/>
              <w:spacing w:line="240" w:lineRule="auto"/>
              <w:textAlignment w:val="auto"/>
              <w:rPr>
                <w:b/>
                <w:sz w:val="20"/>
                <w:szCs w:val="20"/>
              </w:rPr>
            </w:pPr>
            <w:r w:rsidRPr="001B6D0F">
              <w:rPr>
                <w:color w:val="535353"/>
                <w:sz w:val="20"/>
                <w:szCs w:val="20"/>
                <w:highlight w:val="white"/>
              </w:rPr>
              <w:t>The spiritual, economic, cultural and aesthetic</w:t>
            </w:r>
            <w:r w:rsidRPr="001B6D0F">
              <w:rPr>
                <w:color w:val="595959"/>
                <w:sz w:val="20"/>
                <w:szCs w:val="20"/>
              </w:rPr>
              <w:t xml:space="preserve">. </w:t>
            </w:r>
            <w:r w:rsidRPr="001B6D0F">
              <w:rPr>
                <w:color w:val="535353"/>
                <w:sz w:val="20"/>
                <w:szCs w:val="20"/>
                <w:highlight w:val="white"/>
              </w:rPr>
              <w:t xml:space="preserve">value of water for people </w:t>
            </w:r>
            <w:hyperlink r:id="rId45">
              <w:r w:rsidRPr="001B6D0F">
                <w:rPr>
                  <w:color w:val="ABABAB"/>
                  <w:sz w:val="20"/>
                  <w:szCs w:val="20"/>
                  <w:highlight w:val="white"/>
                </w:rPr>
                <w:t>(VCGGK109)</w:t>
              </w:r>
            </w:hyperlink>
          </w:p>
        </w:tc>
      </w:tr>
      <w:tr w:rsidR="00703609" w14:paraId="668D1D93" w14:textId="77777777" w:rsidTr="00DD7847">
        <w:tc>
          <w:tcPr>
            <w:tcW w:w="4509" w:type="dxa"/>
          </w:tcPr>
          <w:p w14:paraId="6B247FFF" w14:textId="77777777" w:rsidR="00703609" w:rsidRPr="00EF4D1B" w:rsidRDefault="00703609" w:rsidP="00703609">
            <w:pPr>
              <w:widowControl w:val="0"/>
              <w:autoSpaceDE/>
              <w:autoSpaceDN/>
              <w:adjustRightInd/>
              <w:spacing w:line="276" w:lineRule="auto"/>
              <w:textAlignment w:val="auto"/>
              <w:rPr>
                <w:color w:val="0092D6"/>
                <w:sz w:val="24"/>
                <w:szCs w:val="24"/>
              </w:rPr>
            </w:pPr>
            <w:r w:rsidRPr="00EF4D1B">
              <w:rPr>
                <w:color w:val="0092D6"/>
                <w:sz w:val="24"/>
                <w:szCs w:val="24"/>
              </w:rPr>
              <w:t>Science 7-8</w:t>
            </w:r>
          </w:p>
          <w:p w14:paraId="77ECB40C" w14:textId="77777777" w:rsidR="00703609" w:rsidRPr="001B6D0F" w:rsidRDefault="00703609" w:rsidP="00DD7847">
            <w:pPr>
              <w:pStyle w:val="ListParagraph"/>
              <w:widowControl w:val="0"/>
              <w:numPr>
                <w:ilvl w:val="0"/>
                <w:numId w:val="16"/>
              </w:numPr>
              <w:pBdr>
                <w:top w:val="nil"/>
                <w:left w:val="nil"/>
                <w:bottom w:val="nil"/>
                <w:right w:val="nil"/>
                <w:between w:val="nil"/>
              </w:pBdr>
              <w:autoSpaceDE/>
              <w:autoSpaceDN/>
              <w:adjustRightInd/>
              <w:spacing w:line="240" w:lineRule="auto"/>
              <w:textAlignment w:val="auto"/>
              <w:rPr>
                <w:sz w:val="20"/>
                <w:szCs w:val="20"/>
              </w:rPr>
            </w:pPr>
            <w:r w:rsidRPr="001B6D0F">
              <w:rPr>
                <w:color w:val="535353"/>
                <w:sz w:val="20"/>
                <w:szCs w:val="20"/>
                <w:highlight w:val="white"/>
              </w:rPr>
              <w:t xml:space="preserve">Science and technology contribute to finding solutions to a range of contemporary issues; these solutions may impact on other areas of society and involve ethical considerations </w:t>
            </w:r>
            <w:hyperlink r:id="rId46">
              <w:r w:rsidRPr="001B6D0F">
                <w:rPr>
                  <w:color w:val="ABABAB"/>
                  <w:sz w:val="20"/>
                  <w:szCs w:val="20"/>
                  <w:highlight w:val="white"/>
                </w:rPr>
                <w:t>(VCSSU090)</w:t>
              </w:r>
            </w:hyperlink>
          </w:p>
          <w:p w14:paraId="724F4814" w14:textId="05F2D8F1" w:rsidR="00703609" w:rsidRPr="007B1D11" w:rsidRDefault="00703609" w:rsidP="007B1D11">
            <w:pPr>
              <w:pStyle w:val="ListParagraph"/>
              <w:widowControl w:val="0"/>
              <w:numPr>
                <w:ilvl w:val="0"/>
                <w:numId w:val="16"/>
              </w:numPr>
              <w:autoSpaceDE/>
              <w:autoSpaceDN/>
              <w:adjustRightInd/>
              <w:spacing w:line="240" w:lineRule="auto"/>
              <w:textAlignment w:val="auto"/>
              <w:rPr>
                <w:sz w:val="24"/>
                <w:szCs w:val="24"/>
              </w:rPr>
            </w:pPr>
            <w:r w:rsidRPr="001B6D0F">
              <w:rPr>
                <w:color w:val="535353"/>
                <w:sz w:val="20"/>
                <w:szCs w:val="20"/>
                <w:highlight w:val="white"/>
              </w:rPr>
              <w:t xml:space="preserve">Water is an important resource that cycles through the environment </w:t>
            </w:r>
            <w:hyperlink r:id="rId47">
              <w:r w:rsidRPr="001B6D0F">
                <w:rPr>
                  <w:color w:val="ABABAB"/>
                  <w:sz w:val="20"/>
                  <w:szCs w:val="20"/>
                  <w:highlight w:val="white"/>
                </w:rPr>
                <w:t>(</w:t>
              </w:r>
            </w:hyperlink>
            <w:hyperlink r:id="rId48">
              <w:r w:rsidRPr="001B6D0F">
                <w:rPr>
                  <w:color w:val="ABABAB"/>
                  <w:sz w:val="20"/>
                  <w:szCs w:val="20"/>
                  <w:highlight w:val="white"/>
                </w:rPr>
                <w:t>VCSSU101</w:t>
              </w:r>
            </w:hyperlink>
            <w:hyperlink r:id="rId49">
              <w:r w:rsidRPr="001B6D0F">
                <w:rPr>
                  <w:color w:val="ABABAB"/>
                  <w:sz w:val="20"/>
                  <w:szCs w:val="20"/>
                  <w:highlight w:val="white"/>
                </w:rPr>
                <w:t>)</w:t>
              </w:r>
            </w:hyperlink>
          </w:p>
        </w:tc>
      </w:tr>
      <w:tr w:rsidR="00703609" w14:paraId="40B1CF58" w14:textId="77777777" w:rsidTr="00DD7847">
        <w:tc>
          <w:tcPr>
            <w:tcW w:w="4509" w:type="dxa"/>
          </w:tcPr>
          <w:p w14:paraId="44E92144" w14:textId="77777777" w:rsidR="001B6D0F" w:rsidRPr="00A36FD4" w:rsidRDefault="00703609" w:rsidP="001B6D0F">
            <w:pPr>
              <w:widowControl w:val="0"/>
              <w:autoSpaceDE/>
              <w:autoSpaceDN/>
              <w:adjustRightInd/>
              <w:spacing w:line="276" w:lineRule="auto"/>
              <w:textAlignment w:val="auto"/>
              <w:rPr>
                <w:color w:val="0092D6"/>
                <w:sz w:val="24"/>
                <w:szCs w:val="24"/>
              </w:rPr>
            </w:pPr>
            <w:r w:rsidRPr="00A36FD4">
              <w:rPr>
                <w:color w:val="0092D6"/>
                <w:sz w:val="24"/>
                <w:szCs w:val="24"/>
              </w:rPr>
              <w:t>Citizenship, Diversity and Identity 7-8</w:t>
            </w:r>
          </w:p>
          <w:p w14:paraId="327FEEE3" w14:textId="77777777" w:rsidR="001B6D0F" w:rsidRPr="001B6D0F" w:rsidRDefault="00703609" w:rsidP="001B6D0F">
            <w:pPr>
              <w:pStyle w:val="ListParagraph"/>
              <w:widowControl w:val="0"/>
              <w:numPr>
                <w:ilvl w:val="0"/>
                <w:numId w:val="26"/>
              </w:numPr>
              <w:autoSpaceDE/>
              <w:autoSpaceDN/>
              <w:adjustRightInd/>
              <w:spacing w:line="276" w:lineRule="auto"/>
              <w:textAlignment w:val="auto"/>
              <w:rPr>
                <w:color w:val="0092D6"/>
                <w:sz w:val="26"/>
                <w:szCs w:val="26"/>
              </w:rPr>
            </w:pPr>
            <w:r w:rsidRPr="001B6D0F">
              <w:rPr>
                <w:color w:val="535353"/>
                <w:sz w:val="20"/>
                <w:szCs w:val="20"/>
                <w:highlight w:val="white"/>
              </w:rPr>
              <w:t xml:space="preserve">Identify different points of view on a contemporary issue relating to democracy and citizenship </w:t>
            </w:r>
            <w:hyperlink r:id="rId50">
              <w:r w:rsidRPr="001B6D0F">
                <w:rPr>
                  <w:color w:val="535353"/>
                  <w:sz w:val="20"/>
                  <w:szCs w:val="20"/>
                  <w:highlight w:val="white"/>
                </w:rPr>
                <w:t>(VCCCC015)</w:t>
              </w:r>
            </w:hyperlink>
          </w:p>
          <w:p w14:paraId="0D9C4FE5" w14:textId="799A60C9" w:rsidR="00703609" w:rsidRPr="001B6D0F" w:rsidRDefault="00703609" w:rsidP="001B6D0F">
            <w:pPr>
              <w:pStyle w:val="ListParagraph"/>
              <w:widowControl w:val="0"/>
              <w:numPr>
                <w:ilvl w:val="0"/>
                <w:numId w:val="26"/>
              </w:numPr>
              <w:autoSpaceDE/>
              <w:autoSpaceDN/>
              <w:adjustRightInd/>
              <w:spacing w:line="276" w:lineRule="auto"/>
              <w:textAlignment w:val="auto"/>
              <w:rPr>
                <w:color w:val="0092D6"/>
                <w:sz w:val="26"/>
                <w:szCs w:val="26"/>
              </w:rPr>
            </w:pPr>
            <w:r w:rsidRPr="001B6D0F">
              <w:rPr>
                <w:color w:val="535353"/>
                <w:sz w:val="20"/>
                <w:szCs w:val="20"/>
                <w:highlight w:val="white"/>
              </w:rPr>
              <w:t>Investigate how people</w:t>
            </w:r>
            <w:r w:rsidRPr="001B6D0F">
              <w:rPr>
                <w:b/>
                <w:color w:val="535353"/>
                <w:sz w:val="20"/>
                <w:szCs w:val="20"/>
              </w:rPr>
              <w:t xml:space="preserve"> </w:t>
            </w:r>
            <w:r w:rsidRPr="001B6D0F">
              <w:rPr>
                <w:color w:val="535353"/>
                <w:sz w:val="20"/>
                <w:szCs w:val="20"/>
              </w:rPr>
              <w:t>with shared beliefs and values work together to</w:t>
            </w:r>
            <w:r w:rsidRPr="001B6D0F">
              <w:rPr>
                <w:b/>
                <w:color w:val="535353"/>
                <w:sz w:val="20"/>
                <w:szCs w:val="20"/>
              </w:rPr>
              <w:t xml:space="preserve"> </w:t>
            </w:r>
            <w:r w:rsidRPr="001B6D0F">
              <w:rPr>
                <w:color w:val="535353"/>
                <w:sz w:val="20"/>
                <w:szCs w:val="20"/>
              </w:rPr>
              <w:t xml:space="preserve">achieve their goals and plan for action </w:t>
            </w:r>
            <w:hyperlink r:id="rId51">
              <w:r w:rsidRPr="001B6D0F">
                <w:rPr>
                  <w:color w:val="ABABAB"/>
                  <w:sz w:val="20"/>
                  <w:szCs w:val="20"/>
                </w:rPr>
                <w:t>(VCCCC016)</w:t>
              </w:r>
            </w:hyperlink>
          </w:p>
        </w:tc>
      </w:tr>
      <w:tr w:rsidR="00703609" w14:paraId="0F2A055E" w14:textId="77777777" w:rsidTr="00DD7847">
        <w:tc>
          <w:tcPr>
            <w:tcW w:w="4509" w:type="dxa"/>
          </w:tcPr>
          <w:p w14:paraId="784E2763" w14:textId="77777777" w:rsidR="00A440E7" w:rsidRPr="00A36FD4" w:rsidRDefault="00703609" w:rsidP="00A440E7">
            <w:pPr>
              <w:widowControl w:val="0"/>
              <w:autoSpaceDE/>
              <w:autoSpaceDN/>
              <w:adjustRightInd/>
              <w:spacing w:line="276" w:lineRule="auto"/>
              <w:textAlignment w:val="auto"/>
              <w:rPr>
                <w:color w:val="0092D6"/>
                <w:sz w:val="24"/>
                <w:szCs w:val="24"/>
              </w:rPr>
            </w:pPr>
            <w:r w:rsidRPr="00A36FD4">
              <w:rPr>
                <w:color w:val="0092D6"/>
                <w:sz w:val="24"/>
                <w:szCs w:val="24"/>
              </w:rPr>
              <w:t>Ethical Capability 7-8</w:t>
            </w:r>
          </w:p>
          <w:p w14:paraId="3290386B" w14:textId="77777777" w:rsidR="00A440E7" w:rsidRPr="001B6D0F" w:rsidRDefault="00703609" w:rsidP="00A440E7">
            <w:pPr>
              <w:pStyle w:val="ListParagraph"/>
              <w:widowControl w:val="0"/>
              <w:numPr>
                <w:ilvl w:val="0"/>
                <w:numId w:val="25"/>
              </w:numPr>
              <w:autoSpaceDE/>
              <w:autoSpaceDN/>
              <w:adjustRightInd/>
              <w:spacing w:line="276" w:lineRule="auto"/>
              <w:textAlignment w:val="auto"/>
              <w:rPr>
                <w:color w:val="0092D6"/>
                <w:sz w:val="20"/>
                <w:szCs w:val="20"/>
              </w:rPr>
            </w:pPr>
            <w:r w:rsidRPr="001B6D0F">
              <w:rPr>
                <w:color w:val="535353"/>
                <w:sz w:val="20"/>
                <w:szCs w:val="20"/>
                <w:highlight w:val="white"/>
              </w:rPr>
              <w:t>Explore the extent of ethical obligation and the implications for thinking about</w:t>
            </w:r>
            <w:r w:rsidRPr="00A440E7">
              <w:rPr>
                <w:color w:val="535353"/>
                <w:sz w:val="22"/>
                <w:szCs w:val="22"/>
                <w:highlight w:val="white"/>
              </w:rPr>
              <w:t xml:space="preserve"> </w:t>
            </w:r>
            <w:r w:rsidRPr="001B6D0F">
              <w:rPr>
                <w:color w:val="535353"/>
                <w:sz w:val="20"/>
                <w:szCs w:val="20"/>
                <w:highlight w:val="white"/>
              </w:rPr>
              <w:t xml:space="preserve">consequences and duties in decision-making and action </w:t>
            </w:r>
            <w:hyperlink r:id="rId52">
              <w:r w:rsidRPr="001B6D0F">
                <w:rPr>
                  <w:color w:val="535353"/>
                  <w:sz w:val="20"/>
                  <w:szCs w:val="20"/>
                  <w:highlight w:val="white"/>
                </w:rPr>
                <w:t>(VCECD017)</w:t>
              </w:r>
            </w:hyperlink>
          </w:p>
          <w:p w14:paraId="69201748" w14:textId="6260B1C2" w:rsidR="00703609" w:rsidRPr="00A440E7" w:rsidRDefault="00703609" w:rsidP="00A440E7">
            <w:pPr>
              <w:pStyle w:val="ListParagraph"/>
              <w:widowControl w:val="0"/>
              <w:numPr>
                <w:ilvl w:val="0"/>
                <w:numId w:val="25"/>
              </w:numPr>
              <w:autoSpaceDE/>
              <w:autoSpaceDN/>
              <w:adjustRightInd/>
              <w:spacing w:line="276" w:lineRule="auto"/>
              <w:textAlignment w:val="auto"/>
              <w:rPr>
                <w:color w:val="0092D6"/>
                <w:sz w:val="26"/>
                <w:szCs w:val="26"/>
              </w:rPr>
            </w:pPr>
            <w:r w:rsidRPr="001B6D0F">
              <w:rPr>
                <w:color w:val="535353"/>
                <w:sz w:val="20"/>
                <w:szCs w:val="20"/>
                <w:highlight w:val="white"/>
              </w:rPr>
              <w:t xml:space="preserve">Discuss the role of context and experience in ethical decision-making and actions </w:t>
            </w:r>
            <w:hyperlink r:id="rId53">
              <w:r w:rsidRPr="001B6D0F">
                <w:rPr>
                  <w:color w:val="535353"/>
                  <w:sz w:val="20"/>
                  <w:szCs w:val="20"/>
                  <w:highlight w:val="white"/>
                </w:rPr>
                <w:t>(VCECD018)</w:t>
              </w:r>
            </w:hyperlink>
          </w:p>
        </w:tc>
      </w:tr>
    </w:tbl>
    <w:p w14:paraId="48B3E16F" w14:textId="77777777" w:rsidR="000C797E" w:rsidRDefault="000C797E" w:rsidP="000C797E">
      <w:pPr>
        <w:rPr>
          <w:rFonts w:ascii="Nunito" w:eastAsia="Nunito" w:hAnsi="Nunito" w:cs="Nunito"/>
          <w:b/>
        </w:rPr>
      </w:pPr>
    </w:p>
    <w:p w14:paraId="37DC4694" w14:textId="7C042C5F" w:rsidR="000C797E" w:rsidRDefault="000C797E" w:rsidP="000C797E">
      <w:pPr>
        <w:rPr>
          <w:b/>
        </w:rPr>
      </w:pPr>
    </w:p>
    <w:p w14:paraId="47273651" w14:textId="77777777" w:rsidR="00A36FD4" w:rsidRDefault="00A36FD4" w:rsidP="000C797E">
      <w:pPr>
        <w:rPr>
          <w:b/>
        </w:rPr>
      </w:pPr>
    </w:p>
    <w:p w14:paraId="5B837B47" w14:textId="0822900C" w:rsidR="000C797E" w:rsidRDefault="000C797E" w:rsidP="00C378F3">
      <w:pPr>
        <w:pStyle w:val="Heading1"/>
        <w:numPr>
          <w:ilvl w:val="0"/>
          <w:numId w:val="8"/>
        </w:numPr>
      </w:pPr>
      <w:r w:rsidRPr="004C289C">
        <w:t>Make Conclusions</w:t>
      </w:r>
    </w:p>
    <w:tbl>
      <w:tblPr>
        <w:tblStyle w:val="TableGrid"/>
        <w:tblW w:w="0" w:type="auto"/>
        <w:tblLook w:val="04A0" w:firstRow="1" w:lastRow="0" w:firstColumn="1" w:lastColumn="0" w:noHBand="0" w:noVBand="1"/>
      </w:tblPr>
      <w:tblGrid>
        <w:gridCol w:w="4509"/>
      </w:tblGrid>
      <w:tr w:rsidR="00D22E71" w14:paraId="2C3F9AD3" w14:textId="77777777" w:rsidTr="00DD7847">
        <w:tc>
          <w:tcPr>
            <w:tcW w:w="4509" w:type="dxa"/>
          </w:tcPr>
          <w:p w14:paraId="5CB87A7B" w14:textId="77777777" w:rsidR="00D22E71" w:rsidRPr="00EF4D1B" w:rsidRDefault="00D22E71" w:rsidP="00DD7847">
            <w:pPr>
              <w:widowControl w:val="0"/>
              <w:spacing w:line="240" w:lineRule="auto"/>
              <w:rPr>
                <w:b/>
                <w:bCs/>
                <w:color w:val="00428A"/>
                <w:sz w:val="24"/>
                <w:szCs w:val="24"/>
              </w:rPr>
            </w:pPr>
            <w:r w:rsidRPr="00EF4D1B">
              <w:rPr>
                <w:rStyle w:val="SubtleEmphasis"/>
                <w:sz w:val="24"/>
                <w:szCs w:val="24"/>
              </w:rPr>
              <w:t xml:space="preserve">Learning Intentions </w:t>
            </w:r>
          </w:p>
        </w:tc>
      </w:tr>
      <w:tr w:rsidR="00D22E71" w14:paraId="29ED75A6" w14:textId="77777777" w:rsidTr="00DD7847">
        <w:tc>
          <w:tcPr>
            <w:tcW w:w="4509" w:type="dxa"/>
          </w:tcPr>
          <w:p w14:paraId="1F2357D6" w14:textId="33493F97" w:rsidR="00D22E71" w:rsidRPr="00EF4D1B" w:rsidRDefault="00D22E71" w:rsidP="00DD7847">
            <w:pPr>
              <w:pStyle w:val="IntenseQuote"/>
              <w:rPr>
                <w:sz w:val="24"/>
                <w:szCs w:val="24"/>
              </w:rPr>
            </w:pPr>
            <w:r w:rsidRPr="00EF4D1B">
              <w:rPr>
                <w:sz w:val="24"/>
                <w:szCs w:val="24"/>
              </w:rPr>
              <w:t>For students to:</w:t>
            </w:r>
          </w:p>
        </w:tc>
      </w:tr>
      <w:tr w:rsidR="00D22E71" w14:paraId="386576B0" w14:textId="77777777" w:rsidTr="00DD7847">
        <w:tc>
          <w:tcPr>
            <w:tcW w:w="4509" w:type="dxa"/>
          </w:tcPr>
          <w:p w14:paraId="7EE498DD" w14:textId="77777777" w:rsidR="00D22E71" w:rsidRPr="00EF4D1B" w:rsidRDefault="00D22E71" w:rsidP="00EF4D1B">
            <w:pPr>
              <w:widowControl w:val="0"/>
              <w:numPr>
                <w:ilvl w:val="0"/>
                <w:numId w:val="12"/>
              </w:numPr>
              <w:autoSpaceDE/>
              <w:autoSpaceDN/>
              <w:adjustRightInd/>
              <w:spacing w:line="240" w:lineRule="auto"/>
              <w:ind w:left="714" w:hanging="357"/>
              <w:textAlignment w:val="auto"/>
              <w:rPr>
                <w:color w:val="595959"/>
                <w:sz w:val="22"/>
                <w:szCs w:val="22"/>
              </w:rPr>
            </w:pPr>
            <w:r w:rsidRPr="00EF4D1B">
              <w:rPr>
                <w:color w:val="595959"/>
                <w:sz w:val="22"/>
                <w:szCs w:val="22"/>
              </w:rPr>
              <w:t>consolidate and share their understanding of the issue</w:t>
            </w:r>
          </w:p>
          <w:p w14:paraId="22C95E5B" w14:textId="77777777" w:rsidR="00D22E71" w:rsidRPr="00EF4D1B" w:rsidRDefault="00D22E71" w:rsidP="00EF4D1B">
            <w:pPr>
              <w:widowControl w:val="0"/>
              <w:numPr>
                <w:ilvl w:val="0"/>
                <w:numId w:val="12"/>
              </w:numPr>
              <w:autoSpaceDE/>
              <w:autoSpaceDN/>
              <w:adjustRightInd/>
              <w:spacing w:line="240" w:lineRule="auto"/>
              <w:ind w:left="714" w:hanging="357"/>
              <w:textAlignment w:val="auto"/>
              <w:rPr>
                <w:color w:val="595959"/>
                <w:sz w:val="22"/>
                <w:szCs w:val="22"/>
              </w:rPr>
            </w:pPr>
            <w:r w:rsidRPr="00EF4D1B">
              <w:rPr>
                <w:color w:val="595959"/>
                <w:sz w:val="22"/>
                <w:szCs w:val="22"/>
              </w:rPr>
              <w:t xml:space="preserve">make connections between topics </w:t>
            </w:r>
          </w:p>
          <w:p w14:paraId="15B0BD93" w14:textId="26DBCCD0" w:rsidR="00D22E71" w:rsidRPr="00A440E7" w:rsidRDefault="00D22E71" w:rsidP="00EF4D1B">
            <w:pPr>
              <w:widowControl w:val="0"/>
              <w:numPr>
                <w:ilvl w:val="0"/>
                <w:numId w:val="12"/>
              </w:numPr>
              <w:autoSpaceDE/>
              <w:autoSpaceDN/>
              <w:adjustRightInd/>
              <w:spacing w:line="240" w:lineRule="auto"/>
              <w:ind w:left="714" w:hanging="357"/>
              <w:textAlignment w:val="auto"/>
              <w:rPr>
                <w:sz w:val="26"/>
                <w:szCs w:val="26"/>
              </w:rPr>
            </w:pPr>
            <w:r w:rsidRPr="00EF4D1B">
              <w:rPr>
                <w:color w:val="595959"/>
                <w:sz w:val="22"/>
                <w:szCs w:val="22"/>
              </w:rPr>
              <w:t>synthesize and apply their learning to produce a campaign</w:t>
            </w:r>
          </w:p>
        </w:tc>
      </w:tr>
    </w:tbl>
    <w:p w14:paraId="30FCDEE6" w14:textId="25590EB3" w:rsidR="00D22E71" w:rsidRDefault="00D22E71" w:rsidP="00D22E71"/>
    <w:p w14:paraId="7E7026BE" w14:textId="1D469463" w:rsidR="00FC1CF8" w:rsidRPr="00FC1CF8" w:rsidRDefault="00FC1CF8" w:rsidP="00FC1CF8">
      <w:pPr>
        <w:rPr>
          <w:b/>
        </w:rPr>
      </w:pPr>
      <w:r w:rsidRPr="00FC1CF8">
        <w:rPr>
          <w:b/>
        </w:rPr>
        <w:t xml:space="preserve">Activities </w:t>
      </w:r>
      <w:hyperlink r:id="rId54">
        <w:r w:rsidRPr="00FC1CF8">
          <w:rPr>
            <w:b/>
            <w:color w:val="0000EE"/>
            <w:u w:val="single"/>
          </w:rPr>
          <w:t>WTP 4. Make Conclusions/ End Product</w:t>
        </w:r>
      </w:hyperlink>
      <w:r w:rsidRPr="00FC1CF8">
        <w:rPr>
          <w:b/>
        </w:rPr>
        <w:t>- 2-3 hours</w:t>
      </w:r>
    </w:p>
    <w:p w14:paraId="6495AA70" w14:textId="77777777" w:rsidR="00D22E71" w:rsidRPr="00D22E71" w:rsidRDefault="00D22E71" w:rsidP="00D22E71"/>
    <w:p w14:paraId="111B3037" w14:textId="55053413" w:rsidR="000C797E" w:rsidRPr="00A36FD4" w:rsidRDefault="000C797E" w:rsidP="000C797E">
      <w:pPr>
        <w:rPr>
          <w:sz w:val="25"/>
          <w:szCs w:val="25"/>
        </w:rPr>
      </w:pPr>
      <w:r w:rsidRPr="00A36FD4">
        <w:rPr>
          <w:rFonts w:eastAsia="Nunito"/>
          <w:color w:val="231F20"/>
          <w:sz w:val="25"/>
          <w:szCs w:val="25"/>
        </w:rPr>
        <w:t>Students make connections between</w:t>
      </w:r>
      <w:r w:rsidRPr="00A36FD4">
        <w:rPr>
          <w:rFonts w:ascii="Verdana" w:eastAsia="Nunito" w:hAnsi="Verdana" w:cs="Nunito"/>
          <w:color w:val="231F20"/>
          <w:sz w:val="25"/>
          <w:szCs w:val="25"/>
        </w:rPr>
        <w:t xml:space="preserve"> </w:t>
      </w:r>
      <w:r w:rsidRPr="00A36FD4">
        <w:rPr>
          <w:rFonts w:eastAsia="Nunito"/>
          <w:color w:val="231F20"/>
          <w:sz w:val="25"/>
          <w:szCs w:val="25"/>
        </w:rPr>
        <w:t xml:space="preserve">topics and articulate their conclusions during the </w:t>
      </w:r>
      <w:r w:rsidR="00977617" w:rsidRPr="00A36FD4">
        <w:rPr>
          <w:rFonts w:eastAsia="Nunito"/>
          <w:color w:val="231F20"/>
          <w:sz w:val="25"/>
          <w:szCs w:val="25"/>
        </w:rPr>
        <w:t>S</w:t>
      </w:r>
      <w:r w:rsidRPr="00A36FD4">
        <w:rPr>
          <w:rFonts w:eastAsia="Nunito"/>
          <w:color w:val="231F20"/>
          <w:sz w:val="25"/>
          <w:szCs w:val="25"/>
        </w:rPr>
        <w:t xml:space="preserve">ocratic </w:t>
      </w:r>
      <w:r w:rsidR="00977617" w:rsidRPr="00A36FD4">
        <w:rPr>
          <w:rFonts w:eastAsia="Nunito"/>
          <w:color w:val="231F20"/>
          <w:sz w:val="25"/>
          <w:szCs w:val="25"/>
        </w:rPr>
        <w:t>S</w:t>
      </w:r>
      <w:r w:rsidRPr="00A36FD4">
        <w:rPr>
          <w:rFonts w:eastAsia="Nunito"/>
          <w:color w:val="231F20"/>
          <w:sz w:val="25"/>
          <w:szCs w:val="25"/>
        </w:rPr>
        <w:t xml:space="preserve">eminar. They then apply their understanding to the inquiry question by designing a social media campaign that tackles the ‘yuck’ factor of recycled effluent and encourages Melbournians to embrace the potential of the Western Treatment Plant. </w:t>
      </w:r>
    </w:p>
    <w:p w14:paraId="5B156C2B" w14:textId="77777777" w:rsidR="000C797E" w:rsidRPr="00A36FD4" w:rsidRDefault="000C797E" w:rsidP="000C797E">
      <w:pPr>
        <w:rPr>
          <w:sz w:val="25"/>
          <w:szCs w:val="25"/>
        </w:rPr>
      </w:pPr>
    </w:p>
    <w:p w14:paraId="475E7A18" w14:textId="093E61A0" w:rsidR="000C797E" w:rsidRPr="00A36FD4" w:rsidRDefault="000C797E" w:rsidP="000C797E">
      <w:pPr>
        <w:numPr>
          <w:ilvl w:val="0"/>
          <w:numId w:val="7"/>
        </w:numPr>
        <w:autoSpaceDE/>
        <w:autoSpaceDN/>
        <w:adjustRightInd/>
        <w:spacing w:line="276" w:lineRule="auto"/>
        <w:textAlignment w:val="auto"/>
        <w:rPr>
          <w:sz w:val="25"/>
          <w:szCs w:val="25"/>
        </w:rPr>
      </w:pPr>
      <w:r w:rsidRPr="00A36FD4">
        <w:rPr>
          <w:sz w:val="25"/>
          <w:szCs w:val="25"/>
        </w:rPr>
        <w:t xml:space="preserve">Hold a </w:t>
      </w:r>
      <w:r w:rsidR="00977617" w:rsidRPr="00A36FD4">
        <w:rPr>
          <w:sz w:val="25"/>
          <w:szCs w:val="25"/>
        </w:rPr>
        <w:t>S</w:t>
      </w:r>
      <w:r w:rsidRPr="00A36FD4">
        <w:rPr>
          <w:sz w:val="25"/>
          <w:szCs w:val="25"/>
        </w:rPr>
        <w:t xml:space="preserve">ocratic </w:t>
      </w:r>
      <w:r w:rsidR="00977617" w:rsidRPr="00A36FD4">
        <w:rPr>
          <w:sz w:val="25"/>
          <w:szCs w:val="25"/>
        </w:rPr>
        <w:t>S</w:t>
      </w:r>
      <w:r w:rsidRPr="00A36FD4">
        <w:rPr>
          <w:sz w:val="25"/>
          <w:szCs w:val="25"/>
        </w:rPr>
        <w:t xml:space="preserve">eminar to encourage students to discuss, debate, draw connections and consolidate their learning. The discussion prompts can be edited or curated to suit the interests of each group of learners. Use the seminar to return to any big questions or contested ideas that have arisen over the unit. Give students a class or homework task to prepare for the seminar. During the seminar, the role of the teacher is to listen and use the PPT to keep the discussion flowing. The teacher should try to avoid commenting or prompting. </w:t>
      </w:r>
    </w:p>
    <w:p w14:paraId="0E7EB281" w14:textId="48BCF9F9" w:rsidR="000C797E" w:rsidRPr="00A36FD4" w:rsidRDefault="009B010A" w:rsidP="000C797E">
      <w:pPr>
        <w:ind w:left="720"/>
        <w:rPr>
          <w:sz w:val="25"/>
          <w:szCs w:val="25"/>
        </w:rPr>
      </w:pPr>
      <w:hyperlink r:id="rId55">
        <w:r w:rsidR="000C797E" w:rsidRPr="00A36FD4">
          <w:rPr>
            <w:color w:val="0000EE"/>
            <w:sz w:val="25"/>
            <w:szCs w:val="25"/>
            <w:u w:val="single"/>
          </w:rPr>
          <w:t>WTP Socratic Seminar</w:t>
        </w:r>
      </w:hyperlink>
    </w:p>
    <w:p w14:paraId="2D92B2CA" w14:textId="339FDAF6" w:rsidR="000C797E" w:rsidRPr="00A36FD4" w:rsidRDefault="009B010A" w:rsidP="000C797E">
      <w:pPr>
        <w:ind w:left="720"/>
        <w:rPr>
          <w:sz w:val="25"/>
          <w:szCs w:val="25"/>
        </w:rPr>
      </w:pPr>
      <w:hyperlink r:id="rId56">
        <w:r w:rsidR="000C797E" w:rsidRPr="00A36FD4">
          <w:rPr>
            <w:color w:val="0000EE"/>
            <w:sz w:val="25"/>
            <w:szCs w:val="25"/>
            <w:u w:val="single"/>
          </w:rPr>
          <w:t>WTP Socratic Seminar Rubric</w:t>
        </w:r>
      </w:hyperlink>
    </w:p>
    <w:p w14:paraId="6FE1C480" w14:textId="77777777" w:rsidR="000C797E" w:rsidRPr="00A36FD4" w:rsidRDefault="000C797E" w:rsidP="000C797E">
      <w:pPr>
        <w:ind w:left="720"/>
        <w:rPr>
          <w:sz w:val="25"/>
          <w:szCs w:val="25"/>
        </w:rPr>
      </w:pPr>
    </w:p>
    <w:p w14:paraId="433C4987" w14:textId="77777777" w:rsidR="000C797E" w:rsidRPr="00A36FD4" w:rsidRDefault="000C797E" w:rsidP="000C797E">
      <w:pPr>
        <w:numPr>
          <w:ilvl w:val="0"/>
          <w:numId w:val="7"/>
        </w:numPr>
        <w:autoSpaceDE/>
        <w:autoSpaceDN/>
        <w:adjustRightInd/>
        <w:spacing w:line="276" w:lineRule="auto"/>
        <w:textAlignment w:val="auto"/>
        <w:rPr>
          <w:sz w:val="25"/>
          <w:szCs w:val="25"/>
        </w:rPr>
      </w:pPr>
      <w:r w:rsidRPr="00A36FD4">
        <w:rPr>
          <w:sz w:val="25"/>
          <w:szCs w:val="25"/>
        </w:rPr>
        <w:lastRenderedPageBreak/>
        <w:t xml:space="preserve">In groups, students will apply what they have learnt and design a social media campaign that aims to: </w:t>
      </w:r>
    </w:p>
    <w:p w14:paraId="7ADD9096" w14:textId="602F80FC" w:rsidR="000C797E" w:rsidRPr="00A36FD4" w:rsidRDefault="000C797E" w:rsidP="00FC1CF8">
      <w:pPr>
        <w:widowControl w:val="0"/>
        <w:numPr>
          <w:ilvl w:val="0"/>
          <w:numId w:val="10"/>
        </w:numPr>
        <w:autoSpaceDE/>
        <w:autoSpaceDN/>
        <w:adjustRightInd/>
        <w:spacing w:line="276" w:lineRule="auto"/>
        <w:ind w:left="1080"/>
        <w:textAlignment w:val="auto"/>
        <w:rPr>
          <w:sz w:val="25"/>
          <w:szCs w:val="25"/>
        </w:rPr>
      </w:pPr>
      <w:r w:rsidRPr="00A36FD4">
        <w:rPr>
          <w:sz w:val="25"/>
          <w:szCs w:val="25"/>
        </w:rPr>
        <w:t>Rebrand recycled water. It needs a different</w:t>
      </w:r>
      <w:r w:rsidR="00E016BD">
        <w:rPr>
          <w:sz w:val="25"/>
          <w:szCs w:val="25"/>
        </w:rPr>
        <w:t xml:space="preserve"> </w:t>
      </w:r>
      <w:r w:rsidRPr="00A36FD4">
        <w:rPr>
          <w:sz w:val="25"/>
          <w:szCs w:val="25"/>
        </w:rPr>
        <w:t xml:space="preserve">name with positive and clean connotations. </w:t>
      </w:r>
    </w:p>
    <w:p w14:paraId="2100D4D0" w14:textId="77777777" w:rsidR="000C797E" w:rsidRPr="00A36FD4" w:rsidRDefault="000C797E" w:rsidP="00FC1CF8">
      <w:pPr>
        <w:widowControl w:val="0"/>
        <w:numPr>
          <w:ilvl w:val="0"/>
          <w:numId w:val="10"/>
        </w:numPr>
        <w:autoSpaceDE/>
        <w:autoSpaceDN/>
        <w:adjustRightInd/>
        <w:spacing w:line="276" w:lineRule="auto"/>
        <w:ind w:left="1080"/>
        <w:textAlignment w:val="auto"/>
        <w:rPr>
          <w:sz w:val="25"/>
          <w:szCs w:val="25"/>
        </w:rPr>
      </w:pPr>
      <w:r w:rsidRPr="00A36FD4">
        <w:rPr>
          <w:sz w:val="25"/>
          <w:szCs w:val="25"/>
        </w:rPr>
        <w:t xml:space="preserve">Change the perception of recycled water by communicating a benefit of recycled water. </w:t>
      </w:r>
    </w:p>
    <w:p w14:paraId="37F0EF07" w14:textId="45A973F7" w:rsidR="000C797E" w:rsidRPr="00A36FD4" w:rsidRDefault="009B010A" w:rsidP="00FC1CF8">
      <w:pPr>
        <w:widowControl w:val="0"/>
        <w:ind w:left="1080"/>
        <w:rPr>
          <w:sz w:val="25"/>
          <w:szCs w:val="25"/>
        </w:rPr>
      </w:pPr>
      <w:hyperlink r:id="rId57">
        <w:r w:rsidR="000C797E" w:rsidRPr="00A36FD4">
          <w:rPr>
            <w:color w:val="0000EE"/>
            <w:sz w:val="25"/>
            <w:szCs w:val="25"/>
            <w:u w:val="single"/>
          </w:rPr>
          <w:t>WTP Rubric Social Media Campaign</w:t>
        </w:r>
      </w:hyperlink>
    </w:p>
    <w:p w14:paraId="310EB39D" w14:textId="108921D4" w:rsidR="000C797E" w:rsidRPr="00A36FD4" w:rsidRDefault="009B010A" w:rsidP="00FC1CF8">
      <w:pPr>
        <w:widowControl w:val="0"/>
        <w:ind w:left="1080"/>
        <w:rPr>
          <w:sz w:val="25"/>
          <w:szCs w:val="25"/>
        </w:rPr>
      </w:pPr>
      <w:hyperlink r:id="rId58">
        <w:r w:rsidR="000C797E" w:rsidRPr="00A36FD4">
          <w:rPr>
            <w:color w:val="0000EE"/>
            <w:sz w:val="25"/>
            <w:szCs w:val="25"/>
            <w:u w:val="single"/>
          </w:rPr>
          <w:t>WTP Survey Task Instructions</w:t>
        </w:r>
      </w:hyperlink>
    </w:p>
    <w:p w14:paraId="1C0D603C" w14:textId="77777777" w:rsidR="000C797E" w:rsidRPr="00A36FD4" w:rsidRDefault="000C797E" w:rsidP="000C797E">
      <w:pPr>
        <w:widowControl w:val="0"/>
        <w:ind w:left="720"/>
        <w:rPr>
          <w:sz w:val="25"/>
          <w:szCs w:val="25"/>
        </w:rPr>
      </w:pPr>
    </w:p>
    <w:p w14:paraId="48319B3D" w14:textId="2D4A0A46" w:rsidR="000C797E" w:rsidRPr="00A36FD4" w:rsidRDefault="000C797E" w:rsidP="000C797E">
      <w:pPr>
        <w:widowControl w:val="0"/>
        <w:ind w:left="720"/>
        <w:rPr>
          <w:sz w:val="25"/>
          <w:szCs w:val="25"/>
        </w:rPr>
      </w:pPr>
      <w:r w:rsidRPr="00A36FD4">
        <w:rPr>
          <w:sz w:val="25"/>
          <w:szCs w:val="25"/>
        </w:rPr>
        <w:t>After each presentation, the class provides peer feedback in the form of sentences that start with ‘</w:t>
      </w:r>
      <w:r w:rsidR="00A96326" w:rsidRPr="00A36FD4">
        <w:rPr>
          <w:sz w:val="25"/>
          <w:szCs w:val="25"/>
        </w:rPr>
        <w:t>I</w:t>
      </w:r>
      <w:r w:rsidRPr="00A36FD4">
        <w:rPr>
          <w:sz w:val="25"/>
          <w:szCs w:val="25"/>
        </w:rPr>
        <w:t xml:space="preserve"> liked….’ and </w:t>
      </w:r>
      <w:proofErr w:type="gramStart"/>
      <w:r w:rsidRPr="00A36FD4">
        <w:rPr>
          <w:sz w:val="25"/>
          <w:szCs w:val="25"/>
        </w:rPr>
        <w:t>‘ I</w:t>
      </w:r>
      <w:proofErr w:type="gramEnd"/>
      <w:r w:rsidRPr="00A36FD4">
        <w:rPr>
          <w:sz w:val="25"/>
          <w:szCs w:val="25"/>
        </w:rPr>
        <w:t xml:space="preserve"> wonder…’.</w:t>
      </w:r>
    </w:p>
    <w:p w14:paraId="0C78DC46" w14:textId="13A72FCA" w:rsidR="00A96326" w:rsidRPr="00A440E7" w:rsidRDefault="00A96326" w:rsidP="000C797E">
      <w:pPr>
        <w:widowControl w:val="0"/>
        <w:ind w:left="720"/>
        <w:rPr>
          <w:sz w:val="26"/>
          <w:szCs w:val="26"/>
        </w:rPr>
      </w:pPr>
    </w:p>
    <w:tbl>
      <w:tblPr>
        <w:tblStyle w:val="TableGrid"/>
        <w:tblW w:w="0" w:type="auto"/>
        <w:tblLook w:val="04A0" w:firstRow="1" w:lastRow="0" w:firstColumn="1" w:lastColumn="0" w:noHBand="0" w:noVBand="1"/>
      </w:tblPr>
      <w:tblGrid>
        <w:gridCol w:w="4509"/>
      </w:tblGrid>
      <w:tr w:rsidR="00A96326" w:rsidRPr="00A440E7" w14:paraId="395CFF3B" w14:textId="77777777" w:rsidTr="00DD7847">
        <w:tc>
          <w:tcPr>
            <w:tcW w:w="4509" w:type="dxa"/>
          </w:tcPr>
          <w:p w14:paraId="4AC9C37A" w14:textId="77777777" w:rsidR="00A96326" w:rsidRPr="00EF4D1B" w:rsidRDefault="00A96326" w:rsidP="00DD7847">
            <w:pPr>
              <w:widowControl w:val="0"/>
              <w:spacing w:line="240" w:lineRule="auto"/>
              <w:rPr>
                <w:b/>
                <w:bCs/>
                <w:color w:val="00428A"/>
                <w:sz w:val="24"/>
                <w:szCs w:val="24"/>
              </w:rPr>
            </w:pPr>
            <w:r w:rsidRPr="00EF4D1B">
              <w:rPr>
                <w:rStyle w:val="SubtleEmphasis"/>
                <w:sz w:val="24"/>
                <w:szCs w:val="24"/>
              </w:rPr>
              <w:t>Victorian Curriculum</w:t>
            </w:r>
          </w:p>
        </w:tc>
      </w:tr>
      <w:tr w:rsidR="00A96326" w14:paraId="603679C2" w14:textId="77777777" w:rsidTr="00DD7847">
        <w:tc>
          <w:tcPr>
            <w:tcW w:w="4509" w:type="dxa"/>
          </w:tcPr>
          <w:p w14:paraId="31DFFB48" w14:textId="77777777" w:rsidR="00A36FD4" w:rsidRPr="00A36FD4" w:rsidRDefault="00A36FD4" w:rsidP="00A36FD4">
            <w:pPr>
              <w:widowControl w:val="0"/>
              <w:pBdr>
                <w:top w:val="nil"/>
                <w:left w:val="nil"/>
                <w:bottom w:val="nil"/>
                <w:right w:val="nil"/>
                <w:between w:val="nil"/>
              </w:pBdr>
              <w:autoSpaceDE/>
              <w:autoSpaceDN/>
              <w:adjustRightInd/>
              <w:spacing w:line="276" w:lineRule="auto"/>
              <w:textAlignment w:val="auto"/>
              <w:rPr>
                <w:color w:val="0092D6"/>
                <w:sz w:val="24"/>
                <w:szCs w:val="24"/>
              </w:rPr>
            </w:pPr>
            <w:r w:rsidRPr="00A36FD4">
              <w:rPr>
                <w:color w:val="0092D6"/>
                <w:sz w:val="24"/>
                <w:szCs w:val="24"/>
              </w:rPr>
              <w:t>Geography 7-8</w:t>
            </w:r>
          </w:p>
          <w:p w14:paraId="07FF5D10" w14:textId="77777777" w:rsidR="00A96326" w:rsidRPr="001B6D0F" w:rsidRDefault="00A96326" w:rsidP="00DD7847">
            <w:pPr>
              <w:pStyle w:val="ListParagraph"/>
              <w:widowControl w:val="0"/>
              <w:numPr>
                <w:ilvl w:val="0"/>
                <w:numId w:val="15"/>
              </w:numPr>
              <w:pBdr>
                <w:top w:val="nil"/>
                <w:left w:val="nil"/>
                <w:bottom w:val="nil"/>
                <w:right w:val="nil"/>
                <w:between w:val="nil"/>
              </w:pBdr>
              <w:autoSpaceDE/>
              <w:autoSpaceDN/>
              <w:adjustRightInd/>
              <w:spacing w:line="240" w:lineRule="auto"/>
              <w:ind w:left="357" w:hanging="357"/>
              <w:textAlignment w:val="auto"/>
              <w:rPr>
                <w:sz w:val="20"/>
                <w:szCs w:val="20"/>
              </w:rPr>
            </w:pPr>
            <w:r w:rsidRPr="001B6D0F">
              <w:rPr>
                <w:color w:val="535353"/>
                <w:sz w:val="20"/>
                <w:szCs w:val="20"/>
                <w:highlight w:val="white"/>
              </w:rPr>
              <w:t xml:space="preserve">Nature of water scarcity and the role of humans in creating and overcoming it, including studies drawn from Australia </w:t>
            </w:r>
            <w:hyperlink r:id="rId59">
              <w:r w:rsidRPr="001B6D0F">
                <w:rPr>
                  <w:color w:val="ABABAB"/>
                  <w:sz w:val="20"/>
                  <w:szCs w:val="20"/>
                  <w:highlight w:val="white"/>
                </w:rPr>
                <w:t>(VCGGK108)</w:t>
              </w:r>
            </w:hyperlink>
          </w:p>
          <w:p w14:paraId="6AA1E762" w14:textId="77777777" w:rsidR="00A96326" w:rsidRPr="00D22E71" w:rsidRDefault="00A96326" w:rsidP="00DD7847">
            <w:pPr>
              <w:pStyle w:val="ListParagraph"/>
              <w:widowControl w:val="0"/>
              <w:numPr>
                <w:ilvl w:val="0"/>
                <w:numId w:val="15"/>
              </w:numPr>
              <w:pBdr>
                <w:top w:val="nil"/>
                <w:left w:val="nil"/>
                <w:bottom w:val="nil"/>
                <w:right w:val="nil"/>
                <w:between w:val="nil"/>
              </w:pBdr>
              <w:autoSpaceDE/>
              <w:autoSpaceDN/>
              <w:adjustRightInd/>
              <w:spacing w:line="240" w:lineRule="auto"/>
              <w:textAlignment w:val="auto"/>
              <w:rPr>
                <w:b/>
                <w:sz w:val="20"/>
                <w:szCs w:val="20"/>
              </w:rPr>
            </w:pPr>
            <w:r w:rsidRPr="001B6D0F">
              <w:rPr>
                <w:color w:val="535353"/>
                <w:sz w:val="20"/>
                <w:szCs w:val="20"/>
                <w:highlight w:val="white"/>
              </w:rPr>
              <w:t>The spiritual, economic, cultural and aesthetic</w:t>
            </w:r>
            <w:r w:rsidRPr="001B6D0F">
              <w:rPr>
                <w:color w:val="595959"/>
                <w:sz w:val="20"/>
                <w:szCs w:val="20"/>
              </w:rPr>
              <w:t xml:space="preserve">. </w:t>
            </w:r>
            <w:r w:rsidRPr="001B6D0F">
              <w:rPr>
                <w:color w:val="535353"/>
                <w:sz w:val="20"/>
                <w:szCs w:val="20"/>
                <w:highlight w:val="white"/>
              </w:rPr>
              <w:t xml:space="preserve">value of water for people </w:t>
            </w:r>
            <w:hyperlink r:id="rId60">
              <w:r w:rsidRPr="001B6D0F">
                <w:rPr>
                  <w:color w:val="ABABAB"/>
                  <w:sz w:val="20"/>
                  <w:szCs w:val="20"/>
                  <w:highlight w:val="white"/>
                </w:rPr>
                <w:t>(VCGGK109)</w:t>
              </w:r>
            </w:hyperlink>
          </w:p>
        </w:tc>
      </w:tr>
      <w:tr w:rsidR="00A96326" w14:paraId="4ADE9126" w14:textId="77777777" w:rsidTr="00DD7847">
        <w:tc>
          <w:tcPr>
            <w:tcW w:w="4509" w:type="dxa"/>
          </w:tcPr>
          <w:p w14:paraId="24E9FB8B" w14:textId="77777777" w:rsidR="00A96326" w:rsidRPr="00EF4D1B" w:rsidRDefault="00A96326" w:rsidP="00DD7847">
            <w:pPr>
              <w:widowControl w:val="0"/>
              <w:autoSpaceDE/>
              <w:autoSpaceDN/>
              <w:adjustRightInd/>
              <w:spacing w:line="276" w:lineRule="auto"/>
              <w:textAlignment w:val="auto"/>
              <w:rPr>
                <w:color w:val="0092D6"/>
                <w:sz w:val="24"/>
                <w:szCs w:val="24"/>
              </w:rPr>
            </w:pPr>
            <w:r w:rsidRPr="00EF4D1B">
              <w:rPr>
                <w:color w:val="0092D6"/>
                <w:sz w:val="24"/>
                <w:szCs w:val="24"/>
              </w:rPr>
              <w:t>Science 7-8</w:t>
            </w:r>
          </w:p>
          <w:p w14:paraId="3F63C4D5" w14:textId="77777777" w:rsidR="00A96326" w:rsidRPr="001B6D0F" w:rsidRDefault="00A96326" w:rsidP="00DD7847">
            <w:pPr>
              <w:pStyle w:val="ListParagraph"/>
              <w:widowControl w:val="0"/>
              <w:numPr>
                <w:ilvl w:val="0"/>
                <w:numId w:val="16"/>
              </w:numPr>
              <w:pBdr>
                <w:top w:val="nil"/>
                <w:left w:val="nil"/>
                <w:bottom w:val="nil"/>
                <w:right w:val="nil"/>
                <w:between w:val="nil"/>
              </w:pBdr>
              <w:autoSpaceDE/>
              <w:autoSpaceDN/>
              <w:adjustRightInd/>
              <w:spacing w:line="240" w:lineRule="auto"/>
              <w:textAlignment w:val="auto"/>
              <w:rPr>
                <w:sz w:val="20"/>
                <w:szCs w:val="20"/>
              </w:rPr>
            </w:pPr>
            <w:r w:rsidRPr="001B6D0F">
              <w:rPr>
                <w:color w:val="535353"/>
                <w:sz w:val="20"/>
                <w:szCs w:val="20"/>
                <w:highlight w:val="white"/>
              </w:rPr>
              <w:t xml:space="preserve">Science and technology contribute to finding solutions to a range of contemporary issues; these solutions may impact on other areas of society and involve ethical considerations </w:t>
            </w:r>
            <w:hyperlink r:id="rId61">
              <w:r w:rsidRPr="001B6D0F">
                <w:rPr>
                  <w:color w:val="ABABAB"/>
                  <w:sz w:val="20"/>
                  <w:szCs w:val="20"/>
                  <w:highlight w:val="white"/>
                </w:rPr>
                <w:t>(VCSSU090)</w:t>
              </w:r>
            </w:hyperlink>
          </w:p>
          <w:p w14:paraId="71830833" w14:textId="77777777" w:rsidR="00A96326" w:rsidRPr="007B1D11" w:rsidRDefault="00A96326" w:rsidP="00DD7847">
            <w:pPr>
              <w:pStyle w:val="ListParagraph"/>
              <w:widowControl w:val="0"/>
              <w:numPr>
                <w:ilvl w:val="0"/>
                <w:numId w:val="16"/>
              </w:numPr>
              <w:autoSpaceDE/>
              <w:autoSpaceDN/>
              <w:adjustRightInd/>
              <w:spacing w:line="240" w:lineRule="auto"/>
              <w:textAlignment w:val="auto"/>
              <w:rPr>
                <w:sz w:val="24"/>
                <w:szCs w:val="24"/>
              </w:rPr>
            </w:pPr>
            <w:r w:rsidRPr="001B6D0F">
              <w:rPr>
                <w:color w:val="535353"/>
                <w:sz w:val="20"/>
                <w:szCs w:val="20"/>
                <w:highlight w:val="white"/>
              </w:rPr>
              <w:t xml:space="preserve">Water is an important resource that cycles through the environment </w:t>
            </w:r>
            <w:hyperlink r:id="rId62">
              <w:r w:rsidRPr="00060B66">
                <w:rPr>
                  <w:color w:val="ABABAB"/>
                  <w:sz w:val="22"/>
                  <w:szCs w:val="22"/>
                  <w:highlight w:val="white"/>
                </w:rPr>
                <w:t>(</w:t>
              </w:r>
            </w:hyperlink>
            <w:hyperlink r:id="rId63">
              <w:r w:rsidRPr="00060B66">
                <w:rPr>
                  <w:color w:val="ABABAB"/>
                  <w:sz w:val="22"/>
                  <w:szCs w:val="22"/>
                  <w:highlight w:val="white"/>
                </w:rPr>
                <w:t>VCSSU101</w:t>
              </w:r>
            </w:hyperlink>
            <w:hyperlink r:id="rId64">
              <w:r w:rsidRPr="00060B66">
                <w:rPr>
                  <w:color w:val="ABABAB"/>
                  <w:sz w:val="22"/>
                  <w:szCs w:val="22"/>
                  <w:highlight w:val="white"/>
                </w:rPr>
                <w:t>)</w:t>
              </w:r>
            </w:hyperlink>
          </w:p>
        </w:tc>
      </w:tr>
    </w:tbl>
    <w:p w14:paraId="2F1A905E" w14:textId="77777777" w:rsidR="000C797E" w:rsidRDefault="000C797E" w:rsidP="000C797E">
      <w:pPr>
        <w:rPr>
          <w:rFonts w:ascii="Nunito" w:eastAsia="Nunito" w:hAnsi="Nunito" w:cs="Nunito"/>
          <w:b/>
          <w:color w:val="231F20"/>
        </w:rPr>
      </w:pPr>
    </w:p>
    <w:p w14:paraId="77620F77" w14:textId="77777777" w:rsidR="000C797E" w:rsidRDefault="000C797E" w:rsidP="000C797E">
      <w:pPr>
        <w:rPr>
          <w:b/>
        </w:rPr>
      </w:pPr>
    </w:p>
    <w:p w14:paraId="433DD2ED" w14:textId="77777777" w:rsidR="00A36FD4" w:rsidRDefault="00A36FD4" w:rsidP="00A36FD4">
      <w:pPr>
        <w:pStyle w:val="Heading1"/>
        <w:ind w:left="360"/>
      </w:pPr>
    </w:p>
    <w:p w14:paraId="48BCA17F" w14:textId="77777777" w:rsidR="00A36FD4" w:rsidRDefault="00A36FD4" w:rsidP="00A36FD4">
      <w:pPr>
        <w:pStyle w:val="Heading1"/>
        <w:ind w:left="720"/>
      </w:pPr>
    </w:p>
    <w:p w14:paraId="2D9D8015" w14:textId="77777777" w:rsidR="00A36FD4" w:rsidRDefault="00A36FD4" w:rsidP="00A36FD4">
      <w:pPr>
        <w:pStyle w:val="Heading1"/>
        <w:ind w:left="720"/>
      </w:pPr>
    </w:p>
    <w:p w14:paraId="65A1CAE8" w14:textId="77777777" w:rsidR="00A36FD4" w:rsidRDefault="00A36FD4" w:rsidP="00A36FD4">
      <w:pPr>
        <w:pStyle w:val="Heading1"/>
        <w:ind w:left="720"/>
      </w:pPr>
    </w:p>
    <w:p w14:paraId="01A7EF2E" w14:textId="77777777" w:rsidR="00A36FD4" w:rsidRDefault="00A36FD4" w:rsidP="00A36FD4">
      <w:pPr>
        <w:pStyle w:val="Heading1"/>
        <w:ind w:left="720"/>
      </w:pPr>
    </w:p>
    <w:p w14:paraId="58A9B6F8" w14:textId="0AF2049F" w:rsidR="000C797E" w:rsidRDefault="000C797E" w:rsidP="00C378F3">
      <w:pPr>
        <w:pStyle w:val="Heading1"/>
        <w:numPr>
          <w:ilvl w:val="0"/>
          <w:numId w:val="8"/>
        </w:numPr>
      </w:pPr>
      <w:r w:rsidRPr="005F725D">
        <w:t>Reflect</w:t>
      </w:r>
    </w:p>
    <w:tbl>
      <w:tblPr>
        <w:tblStyle w:val="TableGrid"/>
        <w:tblW w:w="0" w:type="auto"/>
        <w:tblLook w:val="04A0" w:firstRow="1" w:lastRow="0" w:firstColumn="1" w:lastColumn="0" w:noHBand="0" w:noVBand="1"/>
      </w:tblPr>
      <w:tblGrid>
        <w:gridCol w:w="4509"/>
      </w:tblGrid>
      <w:tr w:rsidR="00D22E71" w14:paraId="616E9095" w14:textId="77777777" w:rsidTr="00DD7847">
        <w:tc>
          <w:tcPr>
            <w:tcW w:w="4509" w:type="dxa"/>
          </w:tcPr>
          <w:p w14:paraId="46D7D761" w14:textId="77777777" w:rsidR="00D22E71" w:rsidRPr="00EF4D1B" w:rsidRDefault="00D22E71" w:rsidP="00DD7847">
            <w:pPr>
              <w:widowControl w:val="0"/>
              <w:spacing w:line="240" w:lineRule="auto"/>
              <w:rPr>
                <w:b/>
                <w:bCs/>
                <w:color w:val="00428A"/>
                <w:sz w:val="24"/>
                <w:szCs w:val="24"/>
              </w:rPr>
            </w:pPr>
            <w:r w:rsidRPr="00EF4D1B">
              <w:rPr>
                <w:rStyle w:val="SubtleEmphasis"/>
                <w:sz w:val="24"/>
                <w:szCs w:val="24"/>
              </w:rPr>
              <w:t xml:space="preserve">Learning Intentions </w:t>
            </w:r>
          </w:p>
        </w:tc>
      </w:tr>
      <w:tr w:rsidR="00D22E71" w14:paraId="43867992" w14:textId="77777777" w:rsidTr="00DD7847">
        <w:tc>
          <w:tcPr>
            <w:tcW w:w="4509" w:type="dxa"/>
          </w:tcPr>
          <w:p w14:paraId="69AD96FE" w14:textId="5B63782F" w:rsidR="00D22E71" w:rsidRPr="00EF4D1B" w:rsidRDefault="00D22E71" w:rsidP="00DD7847">
            <w:pPr>
              <w:pStyle w:val="IntenseQuote"/>
              <w:rPr>
                <w:sz w:val="24"/>
                <w:szCs w:val="24"/>
              </w:rPr>
            </w:pPr>
            <w:r w:rsidRPr="00EF4D1B">
              <w:rPr>
                <w:sz w:val="24"/>
                <w:szCs w:val="24"/>
              </w:rPr>
              <w:t>For students to:</w:t>
            </w:r>
          </w:p>
        </w:tc>
      </w:tr>
      <w:tr w:rsidR="00D22E71" w14:paraId="2776FE5A" w14:textId="77777777" w:rsidTr="00DD7847">
        <w:tc>
          <w:tcPr>
            <w:tcW w:w="4509" w:type="dxa"/>
          </w:tcPr>
          <w:p w14:paraId="1B9C7D9C" w14:textId="77777777" w:rsidR="00D22E71" w:rsidRPr="00EF4D1B" w:rsidRDefault="00D22E71" w:rsidP="00EF4D1B">
            <w:pPr>
              <w:widowControl w:val="0"/>
              <w:numPr>
                <w:ilvl w:val="0"/>
                <w:numId w:val="12"/>
              </w:numPr>
              <w:autoSpaceDE/>
              <w:autoSpaceDN/>
              <w:adjustRightInd/>
              <w:spacing w:line="240" w:lineRule="auto"/>
              <w:ind w:left="714" w:hanging="357"/>
              <w:textAlignment w:val="auto"/>
              <w:rPr>
                <w:color w:val="595959"/>
                <w:sz w:val="22"/>
                <w:szCs w:val="22"/>
              </w:rPr>
            </w:pPr>
            <w:proofErr w:type="gramStart"/>
            <w:r w:rsidRPr="00EF4D1B">
              <w:rPr>
                <w:color w:val="595959"/>
                <w:sz w:val="22"/>
                <w:szCs w:val="22"/>
              </w:rPr>
              <w:t>articulate</w:t>
            </w:r>
            <w:proofErr w:type="gramEnd"/>
            <w:r w:rsidRPr="00EF4D1B">
              <w:rPr>
                <w:color w:val="595959"/>
                <w:sz w:val="22"/>
                <w:szCs w:val="22"/>
              </w:rPr>
              <w:t xml:space="preserve"> what they have learnt and how their thinking and behaviour might have changed.</w:t>
            </w:r>
          </w:p>
          <w:p w14:paraId="557FEB69" w14:textId="5D8B8829" w:rsidR="00D22E71" w:rsidRPr="00A440E7" w:rsidRDefault="00D22E71" w:rsidP="00EF4D1B">
            <w:pPr>
              <w:widowControl w:val="0"/>
              <w:numPr>
                <w:ilvl w:val="0"/>
                <w:numId w:val="12"/>
              </w:numPr>
              <w:autoSpaceDE/>
              <w:autoSpaceDN/>
              <w:adjustRightInd/>
              <w:spacing w:line="240" w:lineRule="auto"/>
              <w:ind w:left="714" w:hanging="357"/>
              <w:textAlignment w:val="auto"/>
              <w:rPr>
                <w:sz w:val="26"/>
                <w:szCs w:val="26"/>
              </w:rPr>
            </w:pPr>
            <w:r w:rsidRPr="00EF4D1B">
              <w:rPr>
                <w:color w:val="595959"/>
                <w:sz w:val="22"/>
                <w:szCs w:val="22"/>
              </w:rPr>
              <w:t>evaluate the outcomes of their learning</w:t>
            </w:r>
          </w:p>
        </w:tc>
      </w:tr>
    </w:tbl>
    <w:p w14:paraId="2DA847EB" w14:textId="77777777" w:rsidR="00FC1CF8" w:rsidRDefault="00FC1CF8" w:rsidP="00FC1CF8">
      <w:pPr>
        <w:rPr>
          <w:rFonts w:eastAsia="Nunito"/>
          <w:b/>
        </w:rPr>
      </w:pPr>
    </w:p>
    <w:p w14:paraId="7620EEBB" w14:textId="5A36F5C0" w:rsidR="00FC1CF8" w:rsidRPr="00FC1CF8" w:rsidRDefault="00FC1CF8" w:rsidP="00FC1CF8">
      <w:pPr>
        <w:rPr>
          <w:rFonts w:eastAsia="Nunito"/>
          <w:b/>
        </w:rPr>
      </w:pPr>
      <w:r w:rsidRPr="00FC1CF8">
        <w:rPr>
          <w:rFonts w:eastAsia="Nunito"/>
          <w:b/>
        </w:rPr>
        <w:t xml:space="preserve">Activities </w:t>
      </w:r>
      <w:hyperlink r:id="rId65">
        <w:r w:rsidRPr="00FC1CF8">
          <w:rPr>
            <w:b/>
            <w:color w:val="0000EE"/>
            <w:u w:val="single"/>
          </w:rPr>
          <w:t>WTP 5. Reflect and Act</w:t>
        </w:r>
      </w:hyperlink>
      <w:r w:rsidRPr="00FC1CF8">
        <w:rPr>
          <w:rFonts w:eastAsia="Nunito"/>
          <w:b/>
        </w:rPr>
        <w:t xml:space="preserve"> - 20 minutes</w:t>
      </w:r>
    </w:p>
    <w:p w14:paraId="01FE1F76" w14:textId="34AB6FF7" w:rsidR="000C797E" w:rsidRPr="009C76F4" w:rsidRDefault="000C797E" w:rsidP="000C797E">
      <w:pPr>
        <w:rPr>
          <w:rFonts w:ascii="Verdana" w:eastAsia="Nunito" w:hAnsi="Verdana" w:cs="Nunito"/>
          <w:b/>
          <w:color w:val="4A86E8"/>
          <w:sz w:val="20"/>
          <w:szCs w:val="20"/>
        </w:rPr>
      </w:pPr>
    </w:p>
    <w:p w14:paraId="0D09A413" w14:textId="77777777" w:rsidR="000C797E" w:rsidRPr="00A36FD4" w:rsidRDefault="000C797E" w:rsidP="000C797E">
      <w:pPr>
        <w:rPr>
          <w:rFonts w:eastAsia="Nunito"/>
          <w:sz w:val="25"/>
          <w:szCs w:val="25"/>
        </w:rPr>
      </w:pPr>
      <w:r w:rsidRPr="00A36FD4">
        <w:rPr>
          <w:rFonts w:eastAsia="Nunito"/>
          <w:sz w:val="25"/>
          <w:szCs w:val="25"/>
        </w:rPr>
        <w:t xml:space="preserve">This activity concludes the inquiry unit by asking students to reflect on what they have learnt and how their ideas have changed. </w:t>
      </w:r>
    </w:p>
    <w:p w14:paraId="5372FF28" w14:textId="77777777" w:rsidR="000C797E" w:rsidRPr="009C76F4" w:rsidRDefault="000C797E" w:rsidP="000C797E">
      <w:pPr>
        <w:rPr>
          <w:rFonts w:eastAsia="Nunito"/>
          <w:sz w:val="20"/>
          <w:szCs w:val="20"/>
        </w:rPr>
      </w:pPr>
    </w:p>
    <w:p w14:paraId="7DB381A9" w14:textId="77777777" w:rsidR="000C797E" w:rsidRPr="00A36FD4" w:rsidRDefault="000C797E" w:rsidP="000C797E">
      <w:pPr>
        <w:numPr>
          <w:ilvl w:val="0"/>
          <w:numId w:val="5"/>
        </w:numPr>
        <w:autoSpaceDE/>
        <w:autoSpaceDN/>
        <w:adjustRightInd/>
        <w:spacing w:line="276" w:lineRule="auto"/>
        <w:textAlignment w:val="auto"/>
        <w:rPr>
          <w:rFonts w:eastAsia="Nunito"/>
          <w:sz w:val="25"/>
          <w:szCs w:val="25"/>
        </w:rPr>
      </w:pPr>
      <w:r w:rsidRPr="00A36FD4">
        <w:rPr>
          <w:rFonts w:eastAsia="Nunito"/>
          <w:sz w:val="25"/>
          <w:szCs w:val="25"/>
        </w:rPr>
        <w:t xml:space="preserve">Students go back and complete the final column of the KFL chart from the ‘Find Out’ section. </w:t>
      </w:r>
    </w:p>
    <w:p w14:paraId="6A823251" w14:textId="77777777" w:rsidR="000C797E" w:rsidRPr="00A36FD4" w:rsidRDefault="000C797E" w:rsidP="000C797E">
      <w:pPr>
        <w:numPr>
          <w:ilvl w:val="0"/>
          <w:numId w:val="5"/>
        </w:numPr>
        <w:autoSpaceDE/>
        <w:autoSpaceDN/>
        <w:adjustRightInd/>
        <w:spacing w:line="276" w:lineRule="auto"/>
        <w:textAlignment w:val="auto"/>
        <w:rPr>
          <w:rFonts w:eastAsia="Nunito"/>
          <w:color w:val="231F20"/>
          <w:sz w:val="25"/>
          <w:szCs w:val="25"/>
        </w:rPr>
      </w:pPr>
      <w:r w:rsidRPr="00A36FD4">
        <w:rPr>
          <w:rFonts w:eastAsia="Nunito"/>
          <w:color w:val="231F20"/>
          <w:sz w:val="25"/>
          <w:szCs w:val="25"/>
        </w:rPr>
        <w:t>Students complete an individual reflection using the sentence stems;</w:t>
      </w:r>
    </w:p>
    <w:p w14:paraId="1FD14C6E" w14:textId="77777777" w:rsidR="000C797E" w:rsidRPr="00A36FD4" w:rsidRDefault="000C797E" w:rsidP="000C797E">
      <w:pPr>
        <w:widowControl w:val="0"/>
        <w:numPr>
          <w:ilvl w:val="0"/>
          <w:numId w:val="14"/>
        </w:numPr>
        <w:autoSpaceDE/>
        <w:autoSpaceDN/>
        <w:adjustRightInd/>
        <w:spacing w:line="240" w:lineRule="auto"/>
        <w:textAlignment w:val="auto"/>
        <w:rPr>
          <w:rFonts w:eastAsia="Nunito"/>
          <w:i/>
          <w:color w:val="231F20"/>
          <w:sz w:val="25"/>
          <w:szCs w:val="25"/>
        </w:rPr>
      </w:pPr>
      <w:r w:rsidRPr="00A36FD4">
        <w:rPr>
          <w:rFonts w:eastAsia="Nunito"/>
          <w:i/>
          <w:color w:val="231F20"/>
          <w:sz w:val="25"/>
          <w:szCs w:val="25"/>
        </w:rPr>
        <w:t>I used to think….</w:t>
      </w:r>
    </w:p>
    <w:p w14:paraId="3B6DED3B" w14:textId="77777777" w:rsidR="000C797E" w:rsidRPr="00A36FD4" w:rsidRDefault="000C797E" w:rsidP="000C797E">
      <w:pPr>
        <w:widowControl w:val="0"/>
        <w:numPr>
          <w:ilvl w:val="0"/>
          <w:numId w:val="14"/>
        </w:numPr>
        <w:autoSpaceDE/>
        <w:autoSpaceDN/>
        <w:adjustRightInd/>
        <w:spacing w:line="240" w:lineRule="auto"/>
        <w:textAlignment w:val="auto"/>
        <w:rPr>
          <w:rFonts w:eastAsia="Nunito"/>
          <w:i/>
          <w:color w:val="231F20"/>
          <w:sz w:val="25"/>
          <w:szCs w:val="25"/>
        </w:rPr>
      </w:pPr>
      <w:r w:rsidRPr="00A36FD4">
        <w:rPr>
          <w:rFonts w:eastAsia="Nunito"/>
          <w:i/>
          <w:color w:val="231F20"/>
          <w:sz w:val="25"/>
          <w:szCs w:val="25"/>
        </w:rPr>
        <w:t>Now, I think…..</w:t>
      </w:r>
    </w:p>
    <w:p w14:paraId="0332BF0A" w14:textId="77777777" w:rsidR="000C797E" w:rsidRPr="00A36FD4" w:rsidRDefault="000C797E" w:rsidP="000C797E">
      <w:pPr>
        <w:widowControl w:val="0"/>
        <w:numPr>
          <w:ilvl w:val="0"/>
          <w:numId w:val="14"/>
        </w:numPr>
        <w:autoSpaceDE/>
        <w:autoSpaceDN/>
        <w:adjustRightInd/>
        <w:spacing w:line="240" w:lineRule="auto"/>
        <w:textAlignment w:val="auto"/>
        <w:rPr>
          <w:rFonts w:eastAsia="Nunito"/>
          <w:i/>
          <w:color w:val="231F20"/>
          <w:sz w:val="25"/>
          <w:szCs w:val="25"/>
        </w:rPr>
      </w:pPr>
      <w:r w:rsidRPr="00A36FD4">
        <w:rPr>
          <w:rFonts w:eastAsia="Nunito"/>
          <w:i/>
          <w:color w:val="231F20"/>
          <w:sz w:val="25"/>
          <w:szCs w:val="25"/>
        </w:rPr>
        <w:t>In the future, I will…..</w:t>
      </w:r>
    </w:p>
    <w:p w14:paraId="4CD78480" w14:textId="77777777" w:rsidR="000C797E" w:rsidRPr="00A36FD4" w:rsidRDefault="000C797E" w:rsidP="000C797E">
      <w:pPr>
        <w:widowControl w:val="0"/>
        <w:spacing w:line="240" w:lineRule="auto"/>
        <w:rPr>
          <w:rFonts w:eastAsia="Nunito"/>
          <w:color w:val="231F20"/>
          <w:sz w:val="25"/>
          <w:szCs w:val="25"/>
        </w:rPr>
      </w:pPr>
      <w:r w:rsidRPr="00A36FD4">
        <w:rPr>
          <w:rFonts w:eastAsia="Nunito"/>
          <w:color w:val="231F20"/>
          <w:sz w:val="25"/>
          <w:szCs w:val="25"/>
        </w:rPr>
        <w:t xml:space="preserve">These reflections can be shared and discussed or students can be invited to add their reflections to a class poster or post-it note display. </w:t>
      </w:r>
    </w:p>
    <w:p w14:paraId="0303003E" w14:textId="2024B1F4" w:rsidR="000C797E" w:rsidRPr="009C76F4" w:rsidRDefault="000C797E" w:rsidP="000C797E">
      <w:pPr>
        <w:rPr>
          <w:rFonts w:eastAsia="Nunito"/>
          <w:b/>
          <w:color w:val="4A86E8"/>
          <w:sz w:val="20"/>
          <w:szCs w:val="20"/>
        </w:rPr>
      </w:pPr>
    </w:p>
    <w:tbl>
      <w:tblPr>
        <w:tblStyle w:val="TableGrid"/>
        <w:tblW w:w="0" w:type="auto"/>
        <w:tblLook w:val="04A0" w:firstRow="1" w:lastRow="0" w:firstColumn="1" w:lastColumn="0" w:noHBand="0" w:noVBand="1"/>
      </w:tblPr>
      <w:tblGrid>
        <w:gridCol w:w="4509"/>
      </w:tblGrid>
      <w:tr w:rsidR="00A96326" w14:paraId="20A62CA9" w14:textId="77777777" w:rsidTr="00DD7847">
        <w:tc>
          <w:tcPr>
            <w:tcW w:w="4509" w:type="dxa"/>
          </w:tcPr>
          <w:p w14:paraId="321D1472" w14:textId="77777777" w:rsidR="00A96326" w:rsidRPr="00EF4D1B" w:rsidRDefault="00A96326" w:rsidP="00DD7847">
            <w:pPr>
              <w:widowControl w:val="0"/>
              <w:spacing w:line="240" w:lineRule="auto"/>
              <w:rPr>
                <w:b/>
                <w:bCs/>
                <w:color w:val="00428A"/>
                <w:sz w:val="24"/>
                <w:szCs w:val="24"/>
              </w:rPr>
            </w:pPr>
            <w:r w:rsidRPr="00EF4D1B">
              <w:rPr>
                <w:rStyle w:val="SubtleEmphasis"/>
                <w:sz w:val="24"/>
                <w:szCs w:val="24"/>
              </w:rPr>
              <w:t>Victorian Curriculum</w:t>
            </w:r>
          </w:p>
        </w:tc>
      </w:tr>
      <w:tr w:rsidR="00A96326" w14:paraId="18E4247E" w14:textId="77777777" w:rsidTr="00DD7847">
        <w:tc>
          <w:tcPr>
            <w:tcW w:w="4509" w:type="dxa"/>
          </w:tcPr>
          <w:p w14:paraId="28AA8C95" w14:textId="77777777" w:rsidR="00A36FD4" w:rsidRPr="00A36FD4" w:rsidRDefault="00A36FD4" w:rsidP="00A36FD4">
            <w:pPr>
              <w:widowControl w:val="0"/>
              <w:pBdr>
                <w:top w:val="nil"/>
                <w:left w:val="nil"/>
                <w:bottom w:val="nil"/>
                <w:right w:val="nil"/>
                <w:between w:val="nil"/>
              </w:pBdr>
              <w:autoSpaceDE/>
              <w:autoSpaceDN/>
              <w:adjustRightInd/>
              <w:spacing w:line="276" w:lineRule="auto"/>
              <w:textAlignment w:val="auto"/>
              <w:rPr>
                <w:color w:val="0092D6"/>
                <w:sz w:val="24"/>
                <w:szCs w:val="24"/>
              </w:rPr>
            </w:pPr>
            <w:r w:rsidRPr="00A36FD4">
              <w:rPr>
                <w:color w:val="0092D6"/>
                <w:sz w:val="24"/>
                <w:szCs w:val="24"/>
              </w:rPr>
              <w:t>Geography 7-8</w:t>
            </w:r>
          </w:p>
          <w:p w14:paraId="79CE7206" w14:textId="77777777" w:rsidR="00A96326" w:rsidRPr="001B6D0F" w:rsidRDefault="00A96326" w:rsidP="00DD7847">
            <w:pPr>
              <w:pStyle w:val="ListParagraph"/>
              <w:widowControl w:val="0"/>
              <w:numPr>
                <w:ilvl w:val="0"/>
                <w:numId w:val="15"/>
              </w:numPr>
              <w:pBdr>
                <w:top w:val="nil"/>
                <w:left w:val="nil"/>
                <w:bottom w:val="nil"/>
                <w:right w:val="nil"/>
                <w:between w:val="nil"/>
              </w:pBdr>
              <w:autoSpaceDE/>
              <w:autoSpaceDN/>
              <w:adjustRightInd/>
              <w:spacing w:line="240" w:lineRule="auto"/>
              <w:ind w:left="357" w:hanging="357"/>
              <w:textAlignment w:val="auto"/>
              <w:rPr>
                <w:sz w:val="20"/>
                <w:szCs w:val="20"/>
              </w:rPr>
            </w:pPr>
            <w:r w:rsidRPr="001B6D0F">
              <w:rPr>
                <w:color w:val="535353"/>
                <w:sz w:val="20"/>
                <w:szCs w:val="20"/>
                <w:highlight w:val="white"/>
              </w:rPr>
              <w:t xml:space="preserve">Nature of water scarcity and the role of humans in creating and overcoming it, including studies drawn from Australia </w:t>
            </w:r>
            <w:hyperlink r:id="rId66">
              <w:r w:rsidRPr="001B6D0F">
                <w:rPr>
                  <w:color w:val="ABABAB"/>
                  <w:sz w:val="20"/>
                  <w:szCs w:val="20"/>
                  <w:highlight w:val="white"/>
                </w:rPr>
                <w:t>(VCGGK108)</w:t>
              </w:r>
            </w:hyperlink>
          </w:p>
          <w:p w14:paraId="7FF9454A" w14:textId="77777777" w:rsidR="00A96326" w:rsidRPr="00D22E71" w:rsidRDefault="00A96326" w:rsidP="00DD7847">
            <w:pPr>
              <w:pStyle w:val="ListParagraph"/>
              <w:widowControl w:val="0"/>
              <w:numPr>
                <w:ilvl w:val="0"/>
                <w:numId w:val="15"/>
              </w:numPr>
              <w:pBdr>
                <w:top w:val="nil"/>
                <w:left w:val="nil"/>
                <w:bottom w:val="nil"/>
                <w:right w:val="nil"/>
                <w:between w:val="nil"/>
              </w:pBdr>
              <w:autoSpaceDE/>
              <w:autoSpaceDN/>
              <w:adjustRightInd/>
              <w:spacing w:line="240" w:lineRule="auto"/>
              <w:textAlignment w:val="auto"/>
              <w:rPr>
                <w:b/>
                <w:sz w:val="20"/>
                <w:szCs w:val="20"/>
              </w:rPr>
            </w:pPr>
            <w:r w:rsidRPr="001B6D0F">
              <w:rPr>
                <w:color w:val="535353"/>
                <w:sz w:val="20"/>
                <w:szCs w:val="20"/>
                <w:highlight w:val="white"/>
              </w:rPr>
              <w:t>The spiritual, economic, cultural and aesthetic</w:t>
            </w:r>
            <w:r w:rsidRPr="001B6D0F">
              <w:rPr>
                <w:color w:val="595959"/>
                <w:sz w:val="20"/>
                <w:szCs w:val="20"/>
              </w:rPr>
              <w:t xml:space="preserve">. </w:t>
            </w:r>
            <w:r w:rsidRPr="001B6D0F">
              <w:rPr>
                <w:color w:val="535353"/>
                <w:sz w:val="20"/>
                <w:szCs w:val="20"/>
                <w:highlight w:val="white"/>
              </w:rPr>
              <w:t xml:space="preserve">value of water for people </w:t>
            </w:r>
            <w:hyperlink r:id="rId67">
              <w:r w:rsidRPr="001B6D0F">
                <w:rPr>
                  <w:color w:val="ABABAB"/>
                  <w:sz w:val="20"/>
                  <w:szCs w:val="20"/>
                  <w:highlight w:val="white"/>
                </w:rPr>
                <w:t>(VCGGK109)</w:t>
              </w:r>
            </w:hyperlink>
          </w:p>
        </w:tc>
      </w:tr>
      <w:tr w:rsidR="00A96326" w14:paraId="219DD13A" w14:textId="77777777" w:rsidTr="00DD7847">
        <w:tc>
          <w:tcPr>
            <w:tcW w:w="4509" w:type="dxa"/>
          </w:tcPr>
          <w:p w14:paraId="0358ABF3" w14:textId="77777777" w:rsidR="00A96326" w:rsidRPr="00EF4D1B" w:rsidRDefault="00A96326" w:rsidP="00DD7847">
            <w:pPr>
              <w:widowControl w:val="0"/>
              <w:autoSpaceDE/>
              <w:autoSpaceDN/>
              <w:adjustRightInd/>
              <w:spacing w:line="276" w:lineRule="auto"/>
              <w:textAlignment w:val="auto"/>
              <w:rPr>
                <w:color w:val="0092D6"/>
                <w:sz w:val="24"/>
                <w:szCs w:val="24"/>
              </w:rPr>
            </w:pPr>
            <w:r w:rsidRPr="00EF4D1B">
              <w:rPr>
                <w:color w:val="0092D6"/>
                <w:sz w:val="24"/>
                <w:szCs w:val="24"/>
              </w:rPr>
              <w:t>Science 7-8</w:t>
            </w:r>
          </w:p>
          <w:p w14:paraId="7BC94943" w14:textId="77777777" w:rsidR="00A96326" w:rsidRPr="001B6D0F" w:rsidRDefault="00A96326" w:rsidP="00DD7847">
            <w:pPr>
              <w:pStyle w:val="ListParagraph"/>
              <w:widowControl w:val="0"/>
              <w:numPr>
                <w:ilvl w:val="0"/>
                <w:numId w:val="16"/>
              </w:numPr>
              <w:pBdr>
                <w:top w:val="nil"/>
                <w:left w:val="nil"/>
                <w:bottom w:val="nil"/>
                <w:right w:val="nil"/>
                <w:between w:val="nil"/>
              </w:pBdr>
              <w:autoSpaceDE/>
              <w:autoSpaceDN/>
              <w:adjustRightInd/>
              <w:spacing w:line="240" w:lineRule="auto"/>
              <w:textAlignment w:val="auto"/>
              <w:rPr>
                <w:sz w:val="20"/>
                <w:szCs w:val="20"/>
              </w:rPr>
            </w:pPr>
            <w:r w:rsidRPr="001B6D0F">
              <w:rPr>
                <w:color w:val="535353"/>
                <w:sz w:val="20"/>
                <w:szCs w:val="20"/>
                <w:highlight w:val="white"/>
              </w:rPr>
              <w:t>Science and technology contribute to finding solutions to a range of contemporary issues; these solutions may impact on other areas of society</w:t>
            </w:r>
            <w:r w:rsidRPr="00060B66">
              <w:rPr>
                <w:color w:val="535353"/>
                <w:sz w:val="22"/>
                <w:szCs w:val="22"/>
                <w:highlight w:val="white"/>
              </w:rPr>
              <w:t xml:space="preserve"> and involve ethical </w:t>
            </w:r>
            <w:r w:rsidRPr="001B6D0F">
              <w:rPr>
                <w:color w:val="535353"/>
                <w:sz w:val="20"/>
                <w:szCs w:val="20"/>
                <w:highlight w:val="white"/>
              </w:rPr>
              <w:t xml:space="preserve">considerations </w:t>
            </w:r>
            <w:hyperlink r:id="rId68">
              <w:r w:rsidRPr="001B6D0F">
                <w:rPr>
                  <w:color w:val="ABABAB"/>
                  <w:sz w:val="20"/>
                  <w:szCs w:val="20"/>
                  <w:highlight w:val="white"/>
                </w:rPr>
                <w:t>(VCSSU090)</w:t>
              </w:r>
            </w:hyperlink>
          </w:p>
          <w:p w14:paraId="740C942F" w14:textId="77777777" w:rsidR="00A96326" w:rsidRPr="007B1D11" w:rsidRDefault="00A96326" w:rsidP="00DD7847">
            <w:pPr>
              <w:pStyle w:val="ListParagraph"/>
              <w:widowControl w:val="0"/>
              <w:numPr>
                <w:ilvl w:val="0"/>
                <w:numId w:val="16"/>
              </w:numPr>
              <w:autoSpaceDE/>
              <w:autoSpaceDN/>
              <w:adjustRightInd/>
              <w:spacing w:line="240" w:lineRule="auto"/>
              <w:textAlignment w:val="auto"/>
              <w:rPr>
                <w:sz w:val="24"/>
                <w:szCs w:val="24"/>
              </w:rPr>
            </w:pPr>
            <w:r w:rsidRPr="001B6D0F">
              <w:rPr>
                <w:color w:val="535353"/>
                <w:sz w:val="20"/>
                <w:szCs w:val="20"/>
                <w:highlight w:val="white"/>
              </w:rPr>
              <w:t xml:space="preserve">Water is an important resource that cycles through the environment </w:t>
            </w:r>
            <w:hyperlink r:id="rId69">
              <w:r w:rsidRPr="001B6D0F">
                <w:rPr>
                  <w:color w:val="ABABAB"/>
                  <w:sz w:val="20"/>
                  <w:szCs w:val="20"/>
                  <w:highlight w:val="white"/>
                </w:rPr>
                <w:t>(</w:t>
              </w:r>
            </w:hyperlink>
            <w:hyperlink r:id="rId70">
              <w:r w:rsidRPr="001B6D0F">
                <w:rPr>
                  <w:color w:val="ABABAB"/>
                  <w:sz w:val="20"/>
                  <w:szCs w:val="20"/>
                  <w:highlight w:val="white"/>
                </w:rPr>
                <w:t>VCSSU101</w:t>
              </w:r>
            </w:hyperlink>
            <w:hyperlink r:id="rId71">
              <w:r w:rsidRPr="001B6D0F">
                <w:rPr>
                  <w:color w:val="ABABAB"/>
                  <w:sz w:val="20"/>
                  <w:szCs w:val="20"/>
                  <w:highlight w:val="white"/>
                </w:rPr>
                <w:t>)</w:t>
              </w:r>
            </w:hyperlink>
          </w:p>
        </w:tc>
      </w:tr>
    </w:tbl>
    <w:p w14:paraId="295D5218" w14:textId="22A29C37" w:rsidR="008049F3" w:rsidRDefault="008049F3" w:rsidP="00AF38D5">
      <w:pPr>
        <w:sectPr w:rsidR="008049F3" w:rsidSect="000B06C7">
          <w:type w:val="continuous"/>
          <w:pgSz w:w="11906" w:h="16838"/>
          <w:pgMar w:top="1014" w:right="614" w:bottom="797" w:left="586" w:header="708" w:footer="708" w:gutter="0"/>
          <w:cols w:num="2" w:space="708"/>
          <w:titlePg/>
          <w:docGrid w:linePitch="381"/>
        </w:sectPr>
      </w:pPr>
    </w:p>
    <w:p w14:paraId="00E5F357" w14:textId="77777777" w:rsidR="00043400" w:rsidRPr="00AA797E" w:rsidRDefault="00043400" w:rsidP="00E016BD">
      <w:pPr>
        <w:rPr>
          <w:sz w:val="2"/>
          <w:szCs w:val="2"/>
        </w:rPr>
      </w:pPr>
    </w:p>
    <w:sectPr w:rsidR="00043400" w:rsidRPr="00AA797E" w:rsidSect="00F52928">
      <w:type w:val="continuous"/>
      <w:pgSz w:w="11906" w:h="16838"/>
      <w:pgMar w:top="1014" w:right="796" w:bottom="797" w:left="586"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25233" w14:textId="77777777" w:rsidR="00961685" w:rsidRDefault="00961685" w:rsidP="00AF38D5">
      <w:r>
        <w:separator/>
      </w:r>
    </w:p>
  </w:endnote>
  <w:endnote w:type="continuationSeparator" w:id="0">
    <w:p w14:paraId="6DCB8420" w14:textId="77777777" w:rsidR="00961685" w:rsidRDefault="00961685" w:rsidP="00AF3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Nunito">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DF5F0" w14:textId="77777777" w:rsidR="000914F0" w:rsidRDefault="000914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9A581" w14:textId="5656E3A4" w:rsidR="00CA3EA3" w:rsidRDefault="00CA3EA3" w:rsidP="00AF38D5">
    <w:pPr>
      <w:pStyle w:val="Footer"/>
    </w:pPr>
  </w:p>
  <w:p w14:paraId="25BF24B4" w14:textId="2F1FC1A8" w:rsidR="00CA3EA3" w:rsidRDefault="00CA3EA3" w:rsidP="00AF38D5">
    <w:pPr>
      <w:pStyle w:val="Footer"/>
    </w:pPr>
    <w:r>
      <w:rPr>
        <w:noProof/>
        <w:lang w:val="en-AU" w:eastAsia="en-AU"/>
      </w:rPr>
      <w:drawing>
        <wp:inline distT="0" distB="0" distL="0" distR="0" wp14:anchorId="705508E5" wp14:editId="0A75F8D3">
          <wp:extent cx="6913880" cy="922428"/>
          <wp:effectExtent l="0" t="0" r="0" b="508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68794" cy="94309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2033B" w14:textId="77777777" w:rsidR="000914F0" w:rsidRDefault="000914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DCA7B" w14:textId="77777777" w:rsidR="000B06C7" w:rsidRDefault="000B06C7" w:rsidP="00AF38D5">
    <w:pPr>
      <w:pStyle w:val="Footer"/>
    </w:pPr>
  </w:p>
  <w:p w14:paraId="2CBDA80D" w14:textId="4AB5E987" w:rsidR="000B06C7" w:rsidRDefault="000B06C7" w:rsidP="00AF3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39098" w14:textId="77777777" w:rsidR="00961685" w:rsidRDefault="00961685" w:rsidP="00AF38D5">
      <w:r>
        <w:separator/>
      </w:r>
    </w:p>
  </w:footnote>
  <w:footnote w:type="continuationSeparator" w:id="0">
    <w:p w14:paraId="0A73C264" w14:textId="77777777" w:rsidR="00961685" w:rsidRDefault="00961685" w:rsidP="00AF3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A042A" w14:textId="77777777" w:rsidR="000914F0" w:rsidRDefault="000914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C7639" w14:textId="6809948A" w:rsidR="00FA2030" w:rsidRDefault="00FA2030" w:rsidP="00FA2030">
    <w:pPr>
      <w:pStyle w:val="Header"/>
      <w:jc w:val="right"/>
    </w:pPr>
    <w:r>
      <w:rPr>
        <w:noProof/>
        <w:lang w:val="en-AU" w:eastAsia="en-AU"/>
      </w:rPr>
      <w:drawing>
        <wp:inline distT="0" distB="0" distL="0" distR="0" wp14:anchorId="52946FC9" wp14:editId="23916350">
          <wp:extent cx="1981471" cy="664631"/>
          <wp:effectExtent l="0" t="0" r="0" b="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38226" cy="683668"/>
                  </a:xfrm>
                  <a:prstGeom prst="rect">
                    <a:avLst/>
                  </a:prstGeom>
                </pic:spPr>
              </pic:pic>
            </a:graphicData>
          </a:graphic>
        </wp:inline>
      </w:drawing>
    </w:r>
  </w:p>
  <w:p w14:paraId="1A15EA6C" w14:textId="77777777" w:rsidR="00FA2030" w:rsidRDefault="00FA20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A835F" w14:textId="77777777" w:rsidR="000914F0" w:rsidRDefault="000914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908B1" w14:textId="60B64FBB" w:rsidR="000B06C7" w:rsidRDefault="000B06C7" w:rsidP="00FA2030">
    <w:pPr>
      <w:pStyle w:val="Header"/>
      <w:jc w:val="right"/>
    </w:pPr>
  </w:p>
  <w:p w14:paraId="551F6403" w14:textId="77777777" w:rsidR="000B06C7" w:rsidRDefault="000B06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2D70"/>
    <w:multiLevelType w:val="multilevel"/>
    <w:tmpl w:val="4C98D68A"/>
    <w:lvl w:ilvl="0">
      <w:start w:val="1"/>
      <w:numFmt w:val="bullet"/>
      <w:lvlText w:val=""/>
      <w:lvlJc w:val="left"/>
      <w:pPr>
        <w:ind w:left="720" w:hanging="360"/>
      </w:pPr>
      <w:rPr>
        <w:rFonts w:ascii="Symbol" w:hAnsi="Symbol" w:hint="default"/>
        <w:b w:val="0"/>
        <w:i w:val="0"/>
        <w:smallCaps w:val="0"/>
        <w:strike w:val="0"/>
        <w:color w:val="595959"/>
        <w:sz w:val="20"/>
        <w:szCs w:val="20"/>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595959"/>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595959"/>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595959"/>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595959"/>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595959"/>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595959"/>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595959"/>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595959"/>
        <w:sz w:val="28"/>
        <w:szCs w:val="28"/>
        <w:u w:val="none"/>
        <w:shd w:val="clear" w:color="auto" w:fill="auto"/>
        <w:vertAlign w:val="baseline"/>
      </w:rPr>
    </w:lvl>
  </w:abstractNum>
  <w:abstractNum w:abstractNumId="1" w15:restartNumberingAfterBreak="0">
    <w:nsid w:val="064C3D2D"/>
    <w:multiLevelType w:val="multilevel"/>
    <w:tmpl w:val="3A5093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F7D72FB"/>
    <w:multiLevelType w:val="multilevel"/>
    <w:tmpl w:val="8D2A23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06474E3"/>
    <w:multiLevelType w:val="hybridMultilevel"/>
    <w:tmpl w:val="AFDAC8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875EBC"/>
    <w:multiLevelType w:val="hybridMultilevel"/>
    <w:tmpl w:val="143CB5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8F5B4B"/>
    <w:multiLevelType w:val="multilevel"/>
    <w:tmpl w:val="D1009E76"/>
    <w:lvl w:ilvl="0">
      <w:start w:val="1"/>
      <w:numFmt w:val="bullet"/>
      <w:lvlText w:val=""/>
      <w:lvlJc w:val="left"/>
      <w:pPr>
        <w:ind w:left="720" w:hanging="360"/>
      </w:pPr>
      <w:rPr>
        <w:rFonts w:ascii="Symbol" w:hAnsi="Symbol" w:hint="default"/>
        <w:b w:val="0"/>
        <w:i w:val="0"/>
        <w:smallCaps w:val="0"/>
        <w:strike w:val="0"/>
        <w:color w:val="595959"/>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595959"/>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595959"/>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595959"/>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595959"/>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595959"/>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595959"/>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595959"/>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595959"/>
        <w:sz w:val="28"/>
        <w:szCs w:val="28"/>
        <w:u w:val="none"/>
        <w:shd w:val="clear" w:color="auto" w:fill="auto"/>
        <w:vertAlign w:val="baseline"/>
      </w:rPr>
    </w:lvl>
  </w:abstractNum>
  <w:abstractNum w:abstractNumId="6" w15:restartNumberingAfterBreak="0">
    <w:nsid w:val="15312D87"/>
    <w:multiLevelType w:val="hybridMultilevel"/>
    <w:tmpl w:val="7360AA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6B4C61"/>
    <w:multiLevelType w:val="multilevel"/>
    <w:tmpl w:val="4C98D68A"/>
    <w:lvl w:ilvl="0">
      <w:start w:val="1"/>
      <w:numFmt w:val="bullet"/>
      <w:lvlText w:val=""/>
      <w:lvlJc w:val="left"/>
      <w:pPr>
        <w:ind w:left="720" w:hanging="360"/>
      </w:pPr>
      <w:rPr>
        <w:rFonts w:ascii="Symbol" w:hAnsi="Symbol" w:hint="default"/>
        <w:b w:val="0"/>
        <w:i w:val="0"/>
        <w:smallCaps w:val="0"/>
        <w:strike w:val="0"/>
        <w:color w:val="595959"/>
        <w:sz w:val="20"/>
        <w:szCs w:val="20"/>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595959"/>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595959"/>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595959"/>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595959"/>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595959"/>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595959"/>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595959"/>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595959"/>
        <w:sz w:val="28"/>
        <w:szCs w:val="28"/>
        <w:u w:val="none"/>
        <w:shd w:val="clear" w:color="auto" w:fill="auto"/>
        <w:vertAlign w:val="baseline"/>
      </w:rPr>
    </w:lvl>
  </w:abstractNum>
  <w:abstractNum w:abstractNumId="8" w15:restartNumberingAfterBreak="0">
    <w:nsid w:val="18467663"/>
    <w:multiLevelType w:val="hybridMultilevel"/>
    <w:tmpl w:val="EAE4B56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1059" w:hanging="360"/>
      </w:pPr>
      <w:rPr>
        <w:rFonts w:ascii="Courier New" w:hAnsi="Courier New" w:cs="Courier New" w:hint="default"/>
      </w:rPr>
    </w:lvl>
    <w:lvl w:ilvl="2" w:tplc="0C090005" w:tentative="1">
      <w:start w:val="1"/>
      <w:numFmt w:val="bullet"/>
      <w:lvlText w:val=""/>
      <w:lvlJc w:val="left"/>
      <w:pPr>
        <w:ind w:left="-339" w:hanging="360"/>
      </w:pPr>
      <w:rPr>
        <w:rFonts w:ascii="Wingdings" w:hAnsi="Wingdings" w:hint="default"/>
      </w:rPr>
    </w:lvl>
    <w:lvl w:ilvl="3" w:tplc="0C090001" w:tentative="1">
      <w:start w:val="1"/>
      <w:numFmt w:val="bullet"/>
      <w:lvlText w:val=""/>
      <w:lvlJc w:val="left"/>
      <w:pPr>
        <w:ind w:left="381" w:hanging="360"/>
      </w:pPr>
      <w:rPr>
        <w:rFonts w:ascii="Symbol" w:hAnsi="Symbol" w:hint="default"/>
      </w:rPr>
    </w:lvl>
    <w:lvl w:ilvl="4" w:tplc="0C090003" w:tentative="1">
      <w:start w:val="1"/>
      <w:numFmt w:val="bullet"/>
      <w:lvlText w:val="o"/>
      <w:lvlJc w:val="left"/>
      <w:pPr>
        <w:ind w:left="1101" w:hanging="360"/>
      </w:pPr>
      <w:rPr>
        <w:rFonts w:ascii="Courier New" w:hAnsi="Courier New" w:cs="Courier New" w:hint="default"/>
      </w:rPr>
    </w:lvl>
    <w:lvl w:ilvl="5" w:tplc="0C090005" w:tentative="1">
      <w:start w:val="1"/>
      <w:numFmt w:val="bullet"/>
      <w:lvlText w:val=""/>
      <w:lvlJc w:val="left"/>
      <w:pPr>
        <w:ind w:left="1821" w:hanging="360"/>
      </w:pPr>
      <w:rPr>
        <w:rFonts w:ascii="Wingdings" w:hAnsi="Wingdings" w:hint="default"/>
      </w:rPr>
    </w:lvl>
    <w:lvl w:ilvl="6" w:tplc="0C090001" w:tentative="1">
      <w:start w:val="1"/>
      <w:numFmt w:val="bullet"/>
      <w:lvlText w:val=""/>
      <w:lvlJc w:val="left"/>
      <w:pPr>
        <w:ind w:left="2541" w:hanging="360"/>
      </w:pPr>
      <w:rPr>
        <w:rFonts w:ascii="Symbol" w:hAnsi="Symbol" w:hint="default"/>
      </w:rPr>
    </w:lvl>
    <w:lvl w:ilvl="7" w:tplc="0C090003" w:tentative="1">
      <w:start w:val="1"/>
      <w:numFmt w:val="bullet"/>
      <w:lvlText w:val="o"/>
      <w:lvlJc w:val="left"/>
      <w:pPr>
        <w:ind w:left="3261" w:hanging="360"/>
      </w:pPr>
      <w:rPr>
        <w:rFonts w:ascii="Courier New" w:hAnsi="Courier New" w:cs="Courier New" w:hint="default"/>
      </w:rPr>
    </w:lvl>
    <w:lvl w:ilvl="8" w:tplc="0C090005" w:tentative="1">
      <w:start w:val="1"/>
      <w:numFmt w:val="bullet"/>
      <w:lvlText w:val=""/>
      <w:lvlJc w:val="left"/>
      <w:pPr>
        <w:ind w:left="3981" w:hanging="360"/>
      </w:pPr>
      <w:rPr>
        <w:rFonts w:ascii="Wingdings" w:hAnsi="Wingdings" w:hint="default"/>
      </w:rPr>
    </w:lvl>
  </w:abstractNum>
  <w:abstractNum w:abstractNumId="9" w15:restartNumberingAfterBreak="0">
    <w:nsid w:val="21CC48C5"/>
    <w:multiLevelType w:val="multilevel"/>
    <w:tmpl w:val="CC7ADD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6747506"/>
    <w:multiLevelType w:val="hybridMultilevel"/>
    <w:tmpl w:val="4F747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90579"/>
    <w:multiLevelType w:val="multilevel"/>
    <w:tmpl w:val="403CAA6C"/>
    <w:lvl w:ilvl="0">
      <w:start w:val="1"/>
      <w:numFmt w:val="bullet"/>
      <w:lvlText w:val="❏"/>
      <w:lvlJc w:val="right"/>
      <w:pPr>
        <w:ind w:left="720" w:hanging="360"/>
      </w:pPr>
      <w:rPr>
        <w:rFonts w:ascii="Arial" w:eastAsia="Arial" w:hAnsi="Arial" w:cs="Arial"/>
        <w:b w:val="0"/>
        <w:i w:val="0"/>
        <w:smallCaps w:val="0"/>
        <w:strike w:val="0"/>
        <w:color w:val="595959"/>
        <w:sz w:val="36"/>
        <w:szCs w:val="36"/>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595959"/>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595959"/>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595959"/>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595959"/>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595959"/>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595959"/>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595959"/>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595959"/>
        <w:sz w:val="28"/>
        <w:szCs w:val="28"/>
        <w:u w:val="none"/>
        <w:shd w:val="clear" w:color="auto" w:fill="auto"/>
        <w:vertAlign w:val="baseline"/>
      </w:rPr>
    </w:lvl>
  </w:abstractNum>
  <w:abstractNum w:abstractNumId="12" w15:restartNumberingAfterBreak="0">
    <w:nsid w:val="3942487D"/>
    <w:multiLevelType w:val="multilevel"/>
    <w:tmpl w:val="207EE720"/>
    <w:lvl w:ilvl="0">
      <w:start w:val="1"/>
      <w:numFmt w:val="bullet"/>
      <w:lvlText w:val=""/>
      <w:lvlJc w:val="left"/>
      <w:pPr>
        <w:ind w:left="720" w:hanging="360"/>
      </w:pPr>
      <w:rPr>
        <w:rFonts w:ascii="Symbol" w:hAnsi="Symbol" w:hint="default"/>
        <w:b w:val="0"/>
        <w:i w:val="0"/>
        <w:smallCaps w:val="0"/>
        <w:strike w:val="0"/>
        <w:color w:val="595959"/>
        <w:sz w:val="20"/>
        <w:szCs w:val="20"/>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595959"/>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595959"/>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595959"/>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595959"/>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595959"/>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595959"/>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595959"/>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595959"/>
        <w:sz w:val="28"/>
        <w:szCs w:val="28"/>
        <w:u w:val="none"/>
        <w:shd w:val="clear" w:color="auto" w:fill="auto"/>
        <w:vertAlign w:val="baseline"/>
      </w:rPr>
    </w:lvl>
  </w:abstractNum>
  <w:abstractNum w:abstractNumId="13" w15:restartNumberingAfterBreak="0">
    <w:nsid w:val="3E982133"/>
    <w:multiLevelType w:val="hybridMultilevel"/>
    <w:tmpl w:val="6CA206D6"/>
    <w:lvl w:ilvl="0" w:tplc="B48E252E">
      <w:start w:val="1"/>
      <w:numFmt w:val="bullet"/>
      <w:lvlText w:val=""/>
      <w:lvlJc w:val="left"/>
      <w:pPr>
        <w:ind w:left="360" w:hanging="360"/>
      </w:pPr>
      <w:rPr>
        <w:rFonts w:ascii="Symbol" w:hAnsi="Symbol" w:hint="default"/>
        <w:color w:val="000000" w:themeColor="text1"/>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EAD381B"/>
    <w:multiLevelType w:val="hybridMultilevel"/>
    <w:tmpl w:val="3C9CBE58"/>
    <w:lvl w:ilvl="0" w:tplc="0840BAB2">
      <w:start w:val="1"/>
      <w:numFmt w:val="bullet"/>
      <w:lvlText w:val=""/>
      <w:lvlJc w:val="left"/>
      <w:pPr>
        <w:ind w:left="360" w:hanging="360"/>
      </w:pPr>
      <w:rPr>
        <w:rFonts w:ascii="Symbol" w:hAnsi="Symbol" w:hint="default"/>
        <w:color w:val="auto"/>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F012348"/>
    <w:multiLevelType w:val="multilevel"/>
    <w:tmpl w:val="991AE5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27A50C6"/>
    <w:multiLevelType w:val="hybridMultilevel"/>
    <w:tmpl w:val="691A80CE"/>
    <w:lvl w:ilvl="0" w:tplc="E6D89C12">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9DD342D"/>
    <w:multiLevelType w:val="multilevel"/>
    <w:tmpl w:val="DAA22A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D5262F3"/>
    <w:multiLevelType w:val="multilevel"/>
    <w:tmpl w:val="4C98D68A"/>
    <w:lvl w:ilvl="0">
      <w:start w:val="1"/>
      <w:numFmt w:val="bullet"/>
      <w:lvlText w:val=""/>
      <w:lvlJc w:val="left"/>
      <w:pPr>
        <w:ind w:left="720" w:hanging="360"/>
      </w:pPr>
      <w:rPr>
        <w:rFonts w:ascii="Symbol" w:hAnsi="Symbol" w:hint="default"/>
        <w:b w:val="0"/>
        <w:i w:val="0"/>
        <w:smallCaps w:val="0"/>
        <w:strike w:val="0"/>
        <w:color w:val="595959"/>
        <w:sz w:val="20"/>
        <w:szCs w:val="20"/>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595959"/>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595959"/>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595959"/>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595959"/>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595959"/>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595959"/>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595959"/>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595959"/>
        <w:sz w:val="28"/>
        <w:szCs w:val="28"/>
        <w:u w:val="none"/>
        <w:shd w:val="clear" w:color="auto" w:fill="auto"/>
        <w:vertAlign w:val="baseline"/>
      </w:rPr>
    </w:lvl>
  </w:abstractNum>
  <w:abstractNum w:abstractNumId="19" w15:restartNumberingAfterBreak="0">
    <w:nsid w:val="5EA6404F"/>
    <w:multiLevelType w:val="hybridMultilevel"/>
    <w:tmpl w:val="61CA1A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44C0AC6"/>
    <w:multiLevelType w:val="multilevel"/>
    <w:tmpl w:val="FA52BD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5D85A34"/>
    <w:multiLevelType w:val="multilevel"/>
    <w:tmpl w:val="AC2804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949572C"/>
    <w:multiLevelType w:val="hybridMultilevel"/>
    <w:tmpl w:val="C6C4D800"/>
    <w:lvl w:ilvl="0" w:tplc="0840BAB2">
      <w:start w:val="1"/>
      <w:numFmt w:val="bullet"/>
      <w:lvlText w:val=""/>
      <w:lvlJc w:val="left"/>
      <w:pPr>
        <w:ind w:left="360" w:hanging="360"/>
      </w:pPr>
      <w:rPr>
        <w:rFonts w:ascii="Symbol" w:hAnsi="Symbol" w:hint="default"/>
        <w:color w:val="auto"/>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D884507"/>
    <w:multiLevelType w:val="hybridMultilevel"/>
    <w:tmpl w:val="AF4EF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DD7924"/>
    <w:multiLevelType w:val="multilevel"/>
    <w:tmpl w:val="6436E190"/>
    <w:lvl w:ilvl="0">
      <w:start w:val="1"/>
      <w:numFmt w:val="bullet"/>
      <w:lvlText w:val="❏"/>
      <w:lvlJc w:val="right"/>
      <w:pPr>
        <w:ind w:left="720" w:hanging="360"/>
      </w:pPr>
      <w:rPr>
        <w:rFonts w:ascii="Arial" w:eastAsia="Arial" w:hAnsi="Arial" w:cs="Arial"/>
        <w:b w:val="0"/>
        <w:i w:val="0"/>
        <w:smallCaps w:val="0"/>
        <w:strike w:val="0"/>
        <w:color w:val="595959"/>
        <w:sz w:val="36"/>
        <w:szCs w:val="36"/>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595959"/>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595959"/>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595959"/>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595959"/>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595959"/>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595959"/>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595959"/>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595959"/>
        <w:sz w:val="28"/>
        <w:szCs w:val="28"/>
        <w:u w:val="none"/>
        <w:shd w:val="clear" w:color="auto" w:fill="auto"/>
        <w:vertAlign w:val="baseline"/>
      </w:rPr>
    </w:lvl>
  </w:abstractNum>
  <w:abstractNum w:abstractNumId="25" w15:restartNumberingAfterBreak="0">
    <w:nsid w:val="6EC96196"/>
    <w:multiLevelType w:val="hybridMultilevel"/>
    <w:tmpl w:val="66262026"/>
    <w:lvl w:ilvl="0" w:tplc="C464DBB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6" w15:restartNumberingAfterBreak="0">
    <w:nsid w:val="73E263E7"/>
    <w:multiLevelType w:val="hybridMultilevel"/>
    <w:tmpl w:val="BF1C1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6"/>
  </w:num>
  <w:num w:numId="3">
    <w:abstractNumId w:val="25"/>
  </w:num>
  <w:num w:numId="4">
    <w:abstractNumId w:val="6"/>
  </w:num>
  <w:num w:numId="5">
    <w:abstractNumId w:val="2"/>
  </w:num>
  <w:num w:numId="6">
    <w:abstractNumId w:val="11"/>
  </w:num>
  <w:num w:numId="7">
    <w:abstractNumId w:val="15"/>
  </w:num>
  <w:num w:numId="8">
    <w:abstractNumId w:val="17"/>
  </w:num>
  <w:num w:numId="9">
    <w:abstractNumId w:val="1"/>
  </w:num>
  <w:num w:numId="10">
    <w:abstractNumId w:val="5"/>
  </w:num>
  <w:num w:numId="11">
    <w:abstractNumId w:val="9"/>
  </w:num>
  <w:num w:numId="12">
    <w:abstractNumId w:val="24"/>
  </w:num>
  <w:num w:numId="13">
    <w:abstractNumId w:val="21"/>
  </w:num>
  <w:num w:numId="14">
    <w:abstractNumId w:val="20"/>
  </w:num>
  <w:num w:numId="15">
    <w:abstractNumId w:val="4"/>
  </w:num>
  <w:num w:numId="16">
    <w:abstractNumId w:val="13"/>
  </w:num>
  <w:num w:numId="17">
    <w:abstractNumId w:val="23"/>
  </w:num>
  <w:num w:numId="18">
    <w:abstractNumId w:val="8"/>
  </w:num>
  <w:num w:numId="19">
    <w:abstractNumId w:val="18"/>
  </w:num>
  <w:num w:numId="20">
    <w:abstractNumId w:val="12"/>
  </w:num>
  <w:num w:numId="21">
    <w:abstractNumId w:val="7"/>
  </w:num>
  <w:num w:numId="22">
    <w:abstractNumId w:val="0"/>
  </w:num>
  <w:num w:numId="23">
    <w:abstractNumId w:val="3"/>
  </w:num>
  <w:num w:numId="24">
    <w:abstractNumId w:val="16"/>
  </w:num>
  <w:num w:numId="25">
    <w:abstractNumId w:val="22"/>
  </w:num>
  <w:num w:numId="26">
    <w:abstractNumId w:val="1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96B"/>
    <w:rsid w:val="00035D62"/>
    <w:rsid w:val="00043400"/>
    <w:rsid w:val="00044506"/>
    <w:rsid w:val="00060B66"/>
    <w:rsid w:val="000914F0"/>
    <w:rsid w:val="000B06C7"/>
    <w:rsid w:val="000C797E"/>
    <w:rsid w:val="000F0B00"/>
    <w:rsid w:val="00142A1D"/>
    <w:rsid w:val="00147959"/>
    <w:rsid w:val="001B6D0F"/>
    <w:rsid w:val="001E41EE"/>
    <w:rsid w:val="001E51B9"/>
    <w:rsid w:val="00233D59"/>
    <w:rsid w:val="00263B93"/>
    <w:rsid w:val="002A33E9"/>
    <w:rsid w:val="00402FF4"/>
    <w:rsid w:val="0044796B"/>
    <w:rsid w:val="005016F1"/>
    <w:rsid w:val="00551478"/>
    <w:rsid w:val="005830A3"/>
    <w:rsid w:val="005D208D"/>
    <w:rsid w:val="00616E93"/>
    <w:rsid w:val="006E3183"/>
    <w:rsid w:val="00703609"/>
    <w:rsid w:val="007B1D11"/>
    <w:rsid w:val="008049F3"/>
    <w:rsid w:val="00922A03"/>
    <w:rsid w:val="009277EF"/>
    <w:rsid w:val="00961685"/>
    <w:rsid w:val="00977617"/>
    <w:rsid w:val="009B010A"/>
    <w:rsid w:val="009C103F"/>
    <w:rsid w:val="009C76F4"/>
    <w:rsid w:val="00A36FD4"/>
    <w:rsid w:val="00A440E7"/>
    <w:rsid w:val="00A96326"/>
    <w:rsid w:val="00AA797E"/>
    <w:rsid w:val="00AF38D5"/>
    <w:rsid w:val="00C13B3F"/>
    <w:rsid w:val="00C378F3"/>
    <w:rsid w:val="00CA3EA3"/>
    <w:rsid w:val="00D22E71"/>
    <w:rsid w:val="00DA4651"/>
    <w:rsid w:val="00E016BD"/>
    <w:rsid w:val="00EF4D1B"/>
    <w:rsid w:val="00F40A38"/>
    <w:rsid w:val="00F47471"/>
    <w:rsid w:val="00F52928"/>
    <w:rsid w:val="00FA2030"/>
    <w:rsid w:val="00FC1C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7414B2"/>
  <w15:chartTrackingRefBased/>
  <w15:docId w15:val="{452C7C9F-6AA1-0F40-89A0-C13115EB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Copy"/>
    <w:qFormat/>
    <w:rsid w:val="00AF38D5"/>
    <w:pPr>
      <w:autoSpaceDE w:val="0"/>
      <w:autoSpaceDN w:val="0"/>
      <w:adjustRightInd w:val="0"/>
      <w:spacing w:line="288" w:lineRule="auto"/>
      <w:textAlignment w:val="center"/>
    </w:pPr>
    <w:rPr>
      <w:rFonts w:ascii="Arial" w:hAnsi="Arial" w:cs="Arial"/>
      <w:color w:val="000000"/>
      <w:sz w:val="28"/>
      <w:szCs w:val="28"/>
      <w:lang w:val="en-GB"/>
    </w:rPr>
  </w:style>
  <w:style w:type="paragraph" w:styleId="Heading1">
    <w:name w:val="heading 1"/>
    <w:basedOn w:val="BasicParagraph"/>
    <w:next w:val="Normal"/>
    <w:link w:val="Heading1Char"/>
    <w:uiPriority w:val="9"/>
    <w:qFormat/>
    <w:rsid w:val="00043400"/>
    <w:pPr>
      <w:outlineLvl w:val="0"/>
    </w:pPr>
    <w:rPr>
      <w:rFonts w:ascii="Arial" w:hAnsi="Arial" w:cs="Arial"/>
      <w:b/>
      <w:bCs/>
      <w:color w:val="00428A"/>
      <w:sz w:val="40"/>
      <w:szCs w:val="40"/>
    </w:rPr>
  </w:style>
  <w:style w:type="paragraph" w:styleId="Heading2">
    <w:name w:val="heading 2"/>
    <w:basedOn w:val="BasicParagraph"/>
    <w:next w:val="Normal"/>
    <w:link w:val="Heading2Char"/>
    <w:uiPriority w:val="9"/>
    <w:unhideWhenUsed/>
    <w:qFormat/>
    <w:rsid w:val="00044506"/>
    <w:pPr>
      <w:outlineLvl w:val="1"/>
    </w:pPr>
    <w:rPr>
      <w:rFonts w:ascii="Arial" w:hAnsi="Arial" w:cs="Arial"/>
      <w:color w:val="0092D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4796B"/>
    <w:rPr>
      <w:rFonts w:ascii="Minion Pro" w:hAnsi="Minion Pro" w:cs="Minion Pro"/>
    </w:rPr>
  </w:style>
  <w:style w:type="table" w:styleId="TableGrid">
    <w:name w:val="Table Grid"/>
    <w:basedOn w:val="TableNormal"/>
    <w:uiPriority w:val="39"/>
    <w:rsid w:val="00447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Main Title"/>
    <w:basedOn w:val="BasicParagraph"/>
    <w:next w:val="Normal"/>
    <w:link w:val="TitleChar"/>
    <w:uiPriority w:val="10"/>
    <w:qFormat/>
    <w:rsid w:val="00E016BD"/>
    <w:pPr>
      <w:spacing w:line="216" w:lineRule="auto"/>
    </w:pPr>
    <w:rPr>
      <w:rFonts w:ascii="Verdana" w:hAnsi="Verdana" w:cs="Verdana"/>
      <w:b/>
      <w:bCs/>
      <w:color w:val="00428A"/>
      <w:sz w:val="48"/>
      <w:szCs w:val="48"/>
    </w:rPr>
  </w:style>
  <w:style w:type="character" w:customStyle="1" w:styleId="TitleChar">
    <w:name w:val="Title Char"/>
    <w:aliases w:val="Main Title Char"/>
    <w:basedOn w:val="DefaultParagraphFont"/>
    <w:link w:val="Title"/>
    <w:uiPriority w:val="10"/>
    <w:rsid w:val="00E016BD"/>
    <w:rPr>
      <w:rFonts w:ascii="Verdana" w:hAnsi="Verdana" w:cs="Verdana"/>
      <w:b/>
      <w:bCs/>
      <w:color w:val="00428A"/>
      <w:sz w:val="48"/>
      <w:szCs w:val="48"/>
      <w:lang w:val="en-GB"/>
    </w:rPr>
  </w:style>
  <w:style w:type="character" w:customStyle="1" w:styleId="Heading1Char">
    <w:name w:val="Heading 1 Char"/>
    <w:basedOn w:val="DefaultParagraphFont"/>
    <w:link w:val="Heading1"/>
    <w:uiPriority w:val="9"/>
    <w:rsid w:val="00043400"/>
    <w:rPr>
      <w:rFonts w:ascii="Arial" w:hAnsi="Arial" w:cs="Arial"/>
      <w:b/>
      <w:bCs/>
      <w:color w:val="00428A"/>
      <w:sz w:val="40"/>
      <w:szCs w:val="40"/>
      <w:lang w:val="en-GB"/>
    </w:rPr>
  </w:style>
  <w:style w:type="character" w:styleId="Strong">
    <w:name w:val="Strong"/>
    <w:aliases w:val="Body Copy Bold"/>
    <w:uiPriority w:val="22"/>
    <w:qFormat/>
    <w:rsid w:val="00AF38D5"/>
    <w:rPr>
      <w:rFonts w:ascii="Arial" w:hAnsi="Arial" w:cs="Arial"/>
      <w:b/>
      <w:bCs/>
      <w:sz w:val="28"/>
      <w:szCs w:val="28"/>
    </w:rPr>
  </w:style>
  <w:style w:type="character" w:customStyle="1" w:styleId="Heading2Char">
    <w:name w:val="Heading 2 Char"/>
    <w:basedOn w:val="DefaultParagraphFont"/>
    <w:link w:val="Heading2"/>
    <w:uiPriority w:val="9"/>
    <w:rsid w:val="00044506"/>
    <w:rPr>
      <w:rFonts w:ascii="Arial" w:hAnsi="Arial" w:cs="Arial"/>
      <w:color w:val="0092D6"/>
      <w:sz w:val="40"/>
      <w:szCs w:val="40"/>
      <w:lang w:val="en-GB"/>
    </w:rPr>
  </w:style>
  <w:style w:type="character" w:styleId="SubtleEmphasis">
    <w:name w:val="Subtle Emphasis"/>
    <w:aliases w:val="Table Headline"/>
    <w:uiPriority w:val="19"/>
    <w:qFormat/>
    <w:rsid w:val="002A33E9"/>
    <w:rPr>
      <w:rFonts w:ascii="Arial" w:hAnsi="Arial" w:cs="Arial"/>
      <w:b/>
      <w:bCs/>
      <w:color w:val="00428A"/>
    </w:rPr>
  </w:style>
  <w:style w:type="paragraph" w:styleId="IntenseQuote">
    <w:name w:val="Intense Quote"/>
    <w:aliases w:val="Table Body Copy"/>
    <w:basedOn w:val="BasicParagraph"/>
    <w:next w:val="Normal"/>
    <w:link w:val="IntenseQuoteChar"/>
    <w:uiPriority w:val="30"/>
    <w:qFormat/>
    <w:rsid w:val="002A33E9"/>
    <w:rPr>
      <w:rFonts w:ascii="Arial" w:hAnsi="Arial" w:cs="Arial"/>
      <w:color w:val="0092D6"/>
    </w:rPr>
  </w:style>
  <w:style w:type="character" w:customStyle="1" w:styleId="IntenseQuoteChar">
    <w:name w:val="Intense Quote Char"/>
    <w:aliases w:val="Table Body Copy Char"/>
    <w:basedOn w:val="DefaultParagraphFont"/>
    <w:link w:val="IntenseQuote"/>
    <w:uiPriority w:val="30"/>
    <w:rsid w:val="002A33E9"/>
    <w:rPr>
      <w:rFonts w:ascii="Arial" w:hAnsi="Arial" w:cs="Arial"/>
      <w:color w:val="0092D6"/>
      <w:lang w:val="en-GB"/>
    </w:rPr>
  </w:style>
  <w:style w:type="paragraph" w:styleId="Header">
    <w:name w:val="header"/>
    <w:basedOn w:val="Normal"/>
    <w:link w:val="HeaderChar"/>
    <w:uiPriority w:val="99"/>
    <w:unhideWhenUsed/>
    <w:rsid w:val="00CA3EA3"/>
    <w:pPr>
      <w:tabs>
        <w:tab w:val="center" w:pos="4513"/>
        <w:tab w:val="right" w:pos="9026"/>
      </w:tabs>
      <w:spacing w:line="240" w:lineRule="auto"/>
    </w:pPr>
  </w:style>
  <w:style w:type="character" w:customStyle="1" w:styleId="HeaderChar">
    <w:name w:val="Header Char"/>
    <w:basedOn w:val="DefaultParagraphFont"/>
    <w:link w:val="Header"/>
    <w:uiPriority w:val="99"/>
    <w:rsid w:val="00CA3EA3"/>
    <w:rPr>
      <w:rFonts w:ascii="Arial" w:hAnsi="Arial" w:cs="Arial"/>
      <w:color w:val="000000"/>
      <w:lang w:val="en-GB"/>
    </w:rPr>
  </w:style>
  <w:style w:type="paragraph" w:styleId="Footer">
    <w:name w:val="footer"/>
    <w:basedOn w:val="Normal"/>
    <w:link w:val="FooterChar"/>
    <w:uiPriority w:val="99"/>
    <w:unhideWhenUsed/>
    <w:rsid w:val="00CA3EA3"/>
    <w:pPr>
      <w:tabs>
        <w:tab w:val="center" w:pos="4513"/>
        <w:tab w:val="right" w:pos="9026"/>
      </w:tabs>
      <w:spacing w:line="240" w:lineRule="auto"/>
    </w:pPr>
  </w:style>
  <w:style w:type="character" w:customStyle="1" w:styleId="FooterChar">
    <w:name w:val="Footer Char"/>
    <w:basedOn w:val="DefaultParagraphFont"/>
    <w:link w:val="Footer"/>
    <w:uiPriority w:val="99"/>
    <w:rsid w:val="00CA3EA3"/>
    <w:rPr>
      <w:rFonts w:ascii="Arial" w:hAnsi="Arial" w:cs="Arial"/>
      <w:color w:val="000000"/>
      <w:lang w:val="en-GB"/>
    </w:rPr>
  </w:style>
  <w:style w:type="paragraph" w:styleId="NoSpacing">
    <w:name w:val="No Spacing"/>
    <w:uiPriority w:val="1"/>
    <w:qFormat/>
    <w:rsid w:val="00CA3EA3"/>
    <w:rPr>
      <w:rFonts w:eastAsiaTheme="minorEastAsia"/>
      <w:sz w:val="22"/>
      <w:szCs w:val="22"/>
      <w:lang w:val="en-US" w:eastAsia="zh-CN"/>
    </w:rPr>
  </w:style>
  <w:style w:type="paragraph" w:styleId="ListParagraph">
    <w:name w:val="List Paragraph"/>
    <w:basedOn w:val="Normal"/>
    <w:uiPriority w:val="34"/>
    <w:qFormat/>
    <w:rsid w:val="000F0B00"/>
    <w:pPr>
      <w:ind w:left="720"/>
      <w:contextualSpacing/>
    </w:pPr>
  </w:style>
  <w:style w:type="character" w:styleId="Hyperlink">
    <w:name w:val="Hyperlink"/>
    <w:basedOn w:val="DefaultParagraphFont"/>
    <w:uiPriority w:val="99"/>
    <w:unhideWhenUsed/>
    <w:rsid w:val="00C13B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s://www.melbournewater.com.au/media/19851/download" TargetMode="External"/><Relationship Id="rId26" Type="http://schemas.openxmlformats.org/officeDocument/2006/relationships/hyperlink" Target="https://www.melbournewater.com.au/media/19836/download" TargetMode="External"/><Relationship Id="rId39" Type="http://schemas.openxmlformats.org/officeDocument/2006/relationships/hyperlink" Target="https://victoriancurriculum.vcaa.vic.edu.au/Curriculum/ContentDescription/VCSSU095" TargetMode="External"/><Relationship Id="rId21" Type="http://schemas.openxmlformats.org/officeDocument/2006/relationships/hyperlink" Target="https://www.melbournewater.com.au/media/19866/download" TargetMode="External"/><Relationship Id="rId34" Type="http://schemas.openxmlformats.org/officeDocument/2006/relationships/hyperlink" Target="https://www.melbournewater.com.au/media/19856/download" TargetMode="External"/><Relationship Id="rId42" Type="http://schemas.openxmlformats.org/officeDocument/2006/relationships/hyperlink" Target="https://www.melbournewater.com.au/media/19861/download" TargetMode="External"/><Relationship Id="rId47" Type="http://schemas.openxmlformats.org/officeDocument/2006/relationships/hyperlink" Target="https://victoriancurriculum.vcaa.vic.edu.au/Curriculum/ContentDescription/VCSSU101" TargetMode="External"/><Relationship Id="rId50" Type="http://schemas.openxmlformats.org/officeDocument/2006/relationships/hyperlink" Target="https://victoriancurriculum.vcaa.vic.edu.au/Curriculum/ContentDescription/VCCCC015" TargetMode="External"/><Relationship Id="rId55" Type="http://schemas.openxmlformats.org/officeDocument/2006/relationships/hyperlink" Target="https://www.melbournewater.com.au/media/19881/download" TargetMode="External"/><Relationship Id="rId63" Type="http://schemas.openxmlformats.org/officeDocument/2006/relationships/hyperlink" Target="https://victoriancurriculum.vcaa.vic.edu.au/Curriculum/ContentDescription/VCSSU101" TargetMode="External"/><Relationship Id="rId68" Type="http://schemas.openxmlformats.org/officeDocument/2006/relationships/hyperlink" Target="https://victoriancurriculum.vcaa.vic.edu.au/Curriculum/ContentDescription/VCSSU090" TargetMode="External"/><Relationship Id="rId7" Type="http://schemas.openxmlformats.org/officeDocument/2006/relationships/header" Target="header1.xml"/><Relationship Id="rId71" Type="http://schemas.openxmlformats.org/officeDocument/2006/relationships/hyperlink" Target="https://victoriancurriculum.vcaa.vic.edu.au/Curriculum/ContentDescription/VCSSU101" TargetMode="External"/><Relationship Id="rId2" Type="http://schemas.openxmlformats.org/officeDocument/2006/relationships/styles" Target="styles.xml"/><Relationship Id="rId16" Type="http://schemas.openxmlformats.org/officeDocument/2006/relationships/hyperlink" Target="https://www.melbournewater.com.au/media/19841/download" TargetMode="External"/><Relationship Id="rId29" Type="http://schemas.openxmlformats.org/officeDocument/2006/relationships/hyperlink" Target="https://victoriancurriculum.vcaa.vic.edu.au/Curriculum/ContentDescription/VCGGK109" TargetMode="External"/><Relationship Id="rId11" Type="http://schemas.openxmlformats.org/officeDocument/2006/relationships/header" Target="header3.xml"/><Relationship Id="rId24" Type="http://schemas.openxmlformats.org/officeDocument/2006/relationships/hyperlink" Target="https://www.melbournewater.com.au/media/19871/download" TargetMode="External"/><Relationship Id="rId32" Type="http://schemas.openxmlformats.org/officeDocument/2006/relationships/hyperlink" Target="https://www.melbournewater.com.au/media/19846/download" TargetMode="External"/><Relationship Id="rId37" Type="http://schemas.openxmlformats.org/officeDocument/2006/relationships/hyperlink" Target="https://victoriancurriculum.vcaa.vic.edu.au/Curriculum/ContentDescription/VCSSU101" TargetMode="External"/><Relationship Id="rId40" Type="http://schemas.openxmlformats.org/officeDocument/2006/relationships/hyperlink" Target="https://victoriancurriculum.vcaa.vic.edu.au/Curriculum/ContentDescription/VCSSU095" TargetMode="External"/><Relationship Id="rId45" Type="http://schemas.openxmlformats.org/officeDocument/2006/relationships/hyperlink" Target="https://victoriancurriculum.vcaa.vic.edu.au/Curriculum/ContentDescription/VCGGK109" TargetMode="External"/><Relationship Id="rId53" Type="http://schemas.openxmlformats.org/officeDocument/2006/relationships/hyperlink" Target="https://victoriancurriculum.vcaa.vic.edu.au/Curriculum/ContentDescription/VCECD018" TargetMode="External"/><Relationship Id="rId58" Type="http://schemas.openxmlformats.org/officeDocument/2006/relationships/hyperlink" Target="https://www.melbournewater.com.au/media/19846/download" TargetMode="External"/><Relationship Id="rId66" Type="http://schemas.openxmlformats.org/officeDocument/2006/relationships/hyperlink" Target="https://victoriancurriculum.vcaa.vic.edu.au/Curriculum/ContentDescription/VCGGK108" TargetMode="External"/><Relationship Id="rId5" Type="http://schemas.openxmlformats.org/officeDocument/2006/relationships/footnotes" Target="footnotes.xml"/><Relationship Id="rId15" Type="http://schemas.openxmlformats.org/officeDocument/2006/relationships/hyperlink" Target="https://www.melbournewater.com.au/media/19836/download" TargetMode="External"/><Relationship Id="rId23" Type="http://schemas.openxmlformats.org/officeDocument/2006/relationships/hyperlink" Target="https://www.melbournewater.com.au/media/19876/download" TargetMode="External"/><Relationship Id="rId28" Type="http://schemas.openxmlformats.org/officeDocument/2006/relationships/hyperlink" Target="https://victoriancurriculum.vcaa.vic.edu.au/Curriculum/ContentDescription/VCGGK108" TargetMode="External"/><Relationship Id="rId36" Type="http://schemas.openxmlformats.org/officeDocument/2006/relationships/hyperlink" Target="https://victoriancurriculum.vcaa.vic.edu.au/Curriculum/ContentDescription/VCSSU101" TargetMode="External"/><Relationship Id="rId49" Type="http://schemas.openxmlformats.org/officeDocument/2006/relationships/hyperlink" Target="https://victoriancurriculum.vcaa.vic.edu.au/Curriculum/ContentDescription/VCSSU101" TargetMode="External"/><Relationship Id="rId57" Type="http://schemas.openxmlformats.org/officeDocument/2006/relationships/hyperlink" Target="https://www.melbournewater.com.au/media/19871/download" TargetMode="External"/><Relationship Id="rId61" Type="http://schemas.openxmlformats.org/officeDocument/2006/relationships/hyperlink" Target="https://victoriancurriculum.vcaa.vic.edu.au/Curriculum/ContentDescription/VCSSU090" TargetMode="External"/><Relationship Id="rId10" Type="http://schemas.openxmlformats.org/officeDocument/2006/relationships/footer" Target="footer2.xml"/><Relationship Id="rId19" Type="http://schemas.openxmlformats.org/officeDocument/2006/relationships/hyperlink" Target="https://www.melbournewater.com.au/media/19856/download" TargetMode="External"/><Relationship Id="rId31" Type="http://schemas.openxmlformats.org/officeDocument/2006/relationships/hyperlink" Target="https://www.melbournewater.com.au/media/19841/download" TargetMode="External"/><Relationship Id="rId44" Type="http://schemas.openxmlformats.org/officeDocument/2006/relationships/hyperlink" Target="https://victoriancurriculum.vcaa.vic.edu.au/Curriculum/ContentDescription/VCGGK108" TargetMode="External"/><Relationship Id="rId52" Type="http://schemas.openxmlformats.org/officeDocument/2006/relationships/hyperlink" Target="https://victoriancurriculum.vcaa.vic.edu.au/Curriculum/ContentDescription/VCECD017" TargetMode="External"/><Relationship Id="rId60" Type="http://schemas.openxmlformats.org/officeDocument/2006/relationships/hyperlink" Target="https://victoriancurriculum.vcaa.vic.edu.au/Curriculum/ContentDescription/VCGGK109" TargetMode="External"/><Relationship Id="rId65" Type="http://schemas.openxmlformats.org/officeDocument/2006/relationships/hyperlink" Target="https://www.melbournewater.com.au/media/19886/download"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s://www.melbournewater.com.au/media/19881/download" TargetMode="External"/><Relationship Id="rId27" Type="http://schemas.openxmlformats.org/officeDocument/2006/relationships/hyperlink" Target="https://victoriancurriculum.vcaa.vic.edu.au/Curriculum/ContentDescription/VCGGC104" TargetMode="External"/><Relationship Id="rId30" Type="http://schemas.openxmlformats.org/officeDocument/2006/relationships/hyperlink" Target="https://victoriancurriculum.vcaa.vic.edu.au/Curriculum/ContentDescription/VCSSU090" TargetMode="External"/><Relationship Id="rId35" Type="http://schemas.openxmlformats.org/officeDocument/2006/relationships/hyperlink" Target="https://victoriancurriculum.vcaa.vic.edu.au/Curriculum/ContentDescription/VCSSU090" TargetMode="External"/><Relationship Id="rId43" Type="http://schemas.openxmlformats.org/officeDocument/2006/relationships/hyperlink" Target="https://victoriancurriculum.vcaa.vic.edu.au/Curriculum/ContentDescription/VCGGC104" TargetMode="External"/><Relationship Id="rId48" Type="http://schemas.openxmlformats.org/officeDocument/2006/relationships/hyperlink" Target="https://victoriancurriculum.vcaa.vic.edu.au/Curriculum/ContentDescription/VCSSU101" TargetMode="External"/><Relationship Id="rId56" Type="http://schemas.openxmlformats.org/officeDocument/2006/relationships/hyperlink" Target="https://www.melbournewater.com.au/media/19876/download" TargetMode="External"/><Relationship Id="rId64" Type="http://schemas.openxmlformats.org/officeDocument/2006/relationships/hyperlink" Target="https://victoriancurriculum.vcaa.vic.edu.au/Curriculum/ContentDescription/VCSSU101" TargetMode="External"/><Relationship Id="rId69" Type="http://schemas.openxmlformats.org/officeDocument/2006/relationships/hyperlink" Target="https://victoriancurriculum.vcaa.vic.edu.au/Curriculum/ContentDescription/VCSSU101" TargetMode="External"/><Relationship Id="rId8" Type="http://schemas.openxmlformats.org/officeDocument/2006/relationships/header" Target="header2.xml"/><Relationship Id="rId51" Type="http://schemas.openxmlformats.org/officeDocument/2006/relationships/hyperlink" Target="https://victoriancurriculum.vcaa.vic.edu.au/Curriculum/ContentDescription/VCCCC016"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www.melbournewater.com.au/media/19846/download" TargetMode="External"/><Relationship Id="rId25" Type="http://schemas.openxmlformats.org/officeDocument/2006/relationships/hyperlink" Target="https://www.melbournewater.com.au/media/19886/download" TargetMode="External"/><Relationship Id="rId33" Type="http://schemas.openxmlformats.org/officeDocument/2006/relationships/hyperlink" Target="https://www.melbournewater.com.au/media/19851/download" TargetMode="External"/><Relationship Id="rId38" Type="http://schemas.openxmlformats.org/officeDocument/2006/relationships/hyperlink" Target="https://victoriancurriculum.vcaa.vic.edu.au/Curriculum/ContentDescription/VCSSU101" TargetMode="External"/><Relationship Id="rId46" Type="http://schemas.openxmlformats.org/officeDocument/2006/relationships/hyperlink" Target="https://victoriancurriculum.vcaa.vic.edu.au/Curriculum/ContentDescription/VCSSU090" TargetMode="External"/><Relationship Id="rId59" Type="http://schemas.openxmlformats.org/officeDocument/2006/relationships/hyperlink" Target="https://victoriancurriculum.vcaa.vic.edu.au/Curriculum/ContentDescription/VCGGK108" TargetMode="External"/><Relationship Id="rId67" Type="http://schemas.openxmlformats.org/officeDocument/2006/relationships/hyperlink" Target="https://victoriancurriculum.vcaa.vic.edu.au/Curriculum/ContentDescription/VCGGK109" TargetMode="External"/><Relationship Id="rId20" Type="http://schemas.openxmlformats.org/officeDocument/2006/relationships/hyperlink" Target="https://www.melbournewater.com.au/media/19861/download" TargetMode="External"/><Relationship Id="rId41" Type="http://schemas.openxmlformats.org/officeDocument/2006/relationships/hyperlink" Target="https://victoriancurriculum.vcaa.vic.edu.au/Curriculum/ContentDescription/VCSSU095" TargetMode="External"/><Relationship Id="rId54" Type="http://schemas.openxmlformats.org/officeDocument/2006/relationships/hyperlink" Target="https://www.melbournewater.com.au/media/19866/download" TargetMode="External"/><Relationship Id="rId62" Type="http://schemas.openxmlformats.org/officeDocument/2006/relationships/hyperlink" Target="https://victoriancurriculum.vcaa.vic.edu.au/Curriculum/ContentDescription/VCSSU101" TargetMode="External"/><Relationship Id="rId70" Type="http://schemas.openxmlformats.org/officeDocument/2006/relationships/hyperlink" Target="https://victoriancurriculum.vcaa.vic.edu.au/Curriculum/ContentDescription/VCSSU101"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7</Pages>
  <Words>2632</Words>
  <Characters>15006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Serrano</dc:creator>
  <cp:keywords/>
  <dc:description/>
  <cp:lastModifiedBy>Sarah Komatsu</cp:lastModifiedBy>
  <cp:revision>21</cp:revision>
  <cp:lastPrinted>2022-02-25T00:56:00Z</cp:lastPrinted>
  <dcterms:created xsi:type="dcterms:W3CDTF">2022-03-22T05:15:00Z</dcterms:created>
  <dcterms:modified xsi:type="dcterms:W3CDTF">2022-08-04T06:23:00Z</dcterms:modified>
</cp:coreProperties>
</file>